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B2" w:rsidRDefault="005D7AE3">
      <w:pPr>
        <w:spacing w:line="360" w:lineRule="auto"/>
        <w:ind w:left="1416"/>
        <w:outlineLvl w:val="0"/>
        <w:rPr>
          <w:rFonts w:ascii="Arial" w:hAnsi="Arial" w:cs="Arial"/>
          <w:b/>
          <w:sz w:val="28"/>
          <w:szCs w:val="28"/>
        </w:rPr>
      </w:pPr>
      <w:r>
        <w:rPr>
          <w:rFonts w:ascii="Arial" w:hAnsi="Arial" w:cs="Arial"/>
          <w:b/>
          <w:sz w:val="28"/>
          <w:szCs w:val="28"/>
        </w:rPr>
        <w:t>MEDIENINFORMATION</w:t>
      </w:r>
    </w:p>
    <w:p w:rsidR="00FE08B2" w:rsidRDefault="00FE08B2">
      <w:pPr>
        <w:spacing w:line="360" w:lineRule="auto"/>
        <w:ind w:left="1416"/>
        <w:rPr>
          <w:rFonts w:ascii="Arial" w:hAnsi="Arial" w:cs="Arial"/>
          <w:sz w:val="16"/>
          <w:szCs w:val="16"/>
        </w:rPr>
      </w:pPr>
    </w:p>
    <w:p w:rsidR="00FE08B2" w:rsidRDefault="005D7AE3">
      <w:pPr>
        <w:spacing w:line="360" w:lineRule="auto"/>
        <w:ind w:left="1440"/>
        <w:rPr>
          <w:rFonts w:ascii="Arial" w:hAnsi="Arial" w:cs="Arial"/>
          <w:b/>
        </w:rPr>
      </w:pPr>
      <w:r>
        <w:rPr>
          <w:rFonts w:ascii="Arial" w:hAnsi="Arial" w:cs="Arial"/>
          <w:b/>
        </w:rPr>
        <w:t>Rottweil, 8. Februar 2017</w:t>
      </w:r>
    </w:p>
    <w:p w:rsidR="00FE08B2" w:rsidRDefault="00FE08B2">
      <w:pPr>
        <w:spacing w:line="360" w:lineRule="auto"/>
        <w:ind w:left="1440"/>
        <w:rPr>
          <w:rFonts w:ascii="Arial" w:hAnsi="Arial" w:cs="Arial"/>
          <w:sz w:val="16"/>
          <w:szCs w:val="16"/>
        </w:rPr>
      </w:pPr>
    </w:p>
    <w:p w:rsidR="00FE08B2" w:rsidRDefault="005D7AE3">
      <w:pPr>
        <w:spacing w:line="360" w:lineRule="auto"/>
        <w:ind w:left="1440"/>
        <w:rPr>
          <w:rFonts w:ascii="Arial" w:eastAsia="Arial" w:hAnsi="Arial" w:cs="Arial"/>
          <w:b/>
          <w:bCs/>
          <w:sz w:val="28"/>
          <w:szCs w:val="28"/>
        </w:rPr>
      </w:pPr>
      <w:r>
        <w:rPr>
          <w:rFonts w:ascii="Arial" w:hAnsi="Arial" w:cs="Arial"/>
          <w:b/>
          <w:sz w:val="28"/>
          <w:szCs w:val="28"/>
        </w:rPr>
        <w:t>Oberndorf ist jetzt mit Highspeed im Internet unterwegs</w:t>
      </w:r>
    </w:p>
    <w:p w:rsidR="00FE08B2" w:rsidRDefault="00FE08B2">
      <w:pPr>
        <w:spacing w:line="360" w:lineRule="auto"/>
        <w:ind w:left="1440"/>
        <w:rPr>
          <w:rFonts w:ascii="Arial" w:hAnsi="Arial" w:cs="Arial"/>
          <w:sz w:val="16"/>
          <w:szCs w:val="16"/>
        </w:rPr>
      </w:pPr>
    </w:p>
    <w:p w:rsidR="00FE08B2" w:rsidRDefault="005D7AE3">
      <w:pPr>
        <w:pStyle w:val="Listenabsatz"/>
        <w:numPr>
          <w:ilvl w:val="0"/>
          <w:numId w:val="12"/>
        </w:numPr>
        <w:spacing w:before="20" w:after="200"/>
      </w:pPr>
      <w:r>
        <w:t>Deutsche Telekom liefert pünktlich drittes „Netzausbaupaket“</w:t>
      </w:r>
    </w:p>
    <w:p w:rsidR="00FE08B2" w:rsidRDefault="005D7AE3">
      <w:pPr>
        <w:pStyle w:val="Listenabsatz"/>
        <w:numPr>
          <w:ilvl w:val="0"/>
          <w:numId w:val="12"/>
        </w:numPr>
        <w:spacing w:before="20" w:after="200"/>
      </w:pPr>
      <w:r>
        <w:t xml:space="preserve">Rund 7.900 Haushalte </w:t>
      </w:r>
      <w:r>
        <w:t>können ab sofort schnelles Internet nutzen</w:t>
      </w:r>
    </w:p>
    <w:p w:rsidR="00FE08B2" w:rsidRDefault="005D7AE3">
      <w:pPr>
        <w:pStyle w:val="Listenabsatz"/>
        <w:numPr>
          <w:ilvl w:val="0"/>
          <w:numId w:val="12"/>
        </w:numPr>
        <w:spacing w:before="20" w:after="200"/>
      </w:pPr>
      <w:r>
        <w:t>Jetzt mehr Geschwindigkeit bei der Telekom buchen</w:t>
      </w:r>
    </w:p>
    <w:p w:rsidR="00FE08B2" w:rsidRDefault="005D7AE3">
      <w:pPr>
        <w:spacing w:before="20" w:after="200"/>
        <w:ind w:left="1416"/>
      </w:pPr>
      <w:r>
        <w:t>_____________________________________________________________________</w:t>
      </w:r>
    </w:p>
    <w:p w:rsidR="00FE08B2" w:rsidRDefault="00FE08B2">
      <w:pPr>
        <w:spacing w:line="360" w:lineRule="auto"/>
        <w:ind w:left="1440"/>
        <w:rPr>
          <w:rFonts w:ascii="Arial" w:hAnsi="Arial" w:cs="Arial"/>
          <w:sz w:val="16"/>
          <w:szCs w:val="16"/>
        </w:rPr>
      </w:pPr>
    </w:p>
    <w:p w:rsidR="00FE08B2" w:rsidRDefault="005D7AE3">
      <w:pPr>
        <w:spacing w:line="360" w:lineRule="auto"/>
        <w:ind w:left="1440"/>
        <w:rPr>
          <w:rFonts w:ascii="Arial" w:hAnsi="Arial" w:cs="Arial"/>
          <w:color w:val="000000"/>
        </w:rPr>
      </w:pPr>
      <w:r>
        <w:rPr>
          <w:rFonts w:ascii="Arial" w:hAnsi="Arial" w:cs="Arial"/>
          <w:color w:val="000000"/>
        </w:rPr>
        <w:t>Rottweil – Es geht Schlag auf Schlag weiter: Die Telekom hat den dritten Teil des Netzausbau</w:t>
      </w:r>
      <w:r>
        <w:rPr>
          <w:rFonts w:ascii="Arial" w:hAnsi="Arial" w:cs="Arial"/>
          <w:color w:val="000000"/>
        </w:rPr>
        <w:t>s im Landkreis Rottweil abgeschlossen. In Oberndorf am N</w:t>
      </w:r>
      <w:r>
        <w:rPr>
          <w:rFonts w:ascii="Arial" w:hAnsi="Arial" w:cs="Arial"/>
          <w:color w:val="000000"/>
        </w:rPr>
        <w:t>e</w:t>
      </w:r>
      <w:r>
        <w:rPr>
          <w:rFonts w:ascii="Arial" w:hAnsi="Arial" w:cs="Arial"/>
          <w:color w:val="000000"/>
        </w:rPr>
        <w:t>ckar mit seinen Stadtteilen Hochmössingen, Aistaig, Boll, Bochingen, Altober</w:t>
      </w:r>
      <w:r>
        <w:rPr>
          <w:rFonts w:ascii="Arial" w:hAnsi="Arial" w:cs="Arial"/>
          <w:color w:val="000000"/>
        </w:rPr>
        <w:t>n</w:t>
      </w:r>
      <w:r>
        <w:rPr>
          <w:rFonts w:ascii="Arial" w:hAnsi="Arial" w:cs="Arial"/>
          <w:color w:val="000000"/>
        </w:rPr>
        <w:t>dorf und Beffendorf können ab sofort rund 7.900 Haushalte mit Highspeed auf die Datenautobahn wechseln. Einige wenige Haus</w:t>
      </w:r>
      <w:r>
        <w:rPr>
          <w:rFonts w:ascii="Arial" w:hAnsi="Arial" w:cs="Arial"/>
          <w:color w:val="000000"/>
        </w:rPr>
        <w:t>halte müssen sich noch bis Ende des Monats gedulden. Im dritten Ausbaugebiet hat die Telekom insg</w:t>
      </w:r>
      <w:r>
        <w:rPr>
          <w:rFonts w:ascii="Arial" w:hAnsi="Arial" w:cs="Arial"/>
          <w:color w:val="000000"/>
        </w:rPr>
        <w:t>e</w:t>
      </w:r>
      <w:r>
        <w:rPr>
          <w:rFonts w:ascii="Arial" w:hAnsi="Arial" w:cs="Arial"/>
          <w:color w:val="000000"/>
        </w:rPr>
        <w:t>samt rund 31 Kilometer Glasfaser gelegt und 40 Multifunktionsgehäuse in den Straßen aufgestellt. Das neue Netz ist so leistungsstark, dass Telefonieren, Surfe</w:t>
      </w:r>
      <w:r>
        <w:rPr>
          <w:rFonts w:ascii="Arial" w:hAnsi="Arial" w:cs="Arial"/>
          <w:color w:val="000000"/>
        </w:rPr>
        <w:t>n und Fernsehen gleichzeitig möglich sind. Auch das Streamen von Musik und Videos oder das Speichern in der Cloud ist bequemer. Das maximale Tempo beim Herunterladen steigt auf bis zu 100 MBit/s und beim Hochladen auf bis zu 40 MBit/s.</w:t>
      </w:r>
    </w:p>
    <w:p w:rsidR="00FE08B2" w:rsidRDefault="005D7AE3">
      <w:pPr>
        <w:spacing w:line="360" w:lineRule="auto"/>
        <w:ind w:left="1440"/>
        <w:rPr>
          <w:rFonts w:ascii="Arial" w:hAnsi="Arial" w:cs="Arial"/>
          <w:color w:val="000000"/>
        </w:rPr>
      </w:pPr>
      <w:r>
        <w:rPr>
          <w:rFonts w:ascii="Arial" w:hAnsi="Arial" w:cs="Arial"/>
          <w:color w:val="000000"/>
        </w:rPr>
        <w:t xml:space="preserve"> </w:t>
      </w:r>
    </w:p>
    <w:p w:rsidR="00FE08B2" w:rsidRDefault="005D7AE3">
      <w:pPr>
        <w:spacing w:line="360" w:lineRule="auto"/>
        <w:ind w:left="1440"/>
        <w:rPr>
          <w:rFonts w:ascii="Arial" w:hAnsi="Arial" w:cs="Arial"/>
        </w:rPr>
      </w:pPr>
      <w:r>
        <w:rPr>
          <w:rFonts w:ascii="Arial" w:hAnsi="Arial" w:cs="Arial"/>
          <w:color w:val="000000"/>
        </w:rPr>
        <w:t>Landrat Wolf-Rüdig</w:t>
      </w:r>
      <w:r>
        <w:rPr>
          <w:rFonts w:ascii="Arial" w:hAnsi="Arial" w:cs="Arial"/>
          <w:color w:val="000000"/>
        </w:rPr>
        <w:t>er Michel äußerte sich zum Start des schnellen Netzes he</w:t>
      </w:r>
      <w:r>
        <w:rPr>
          <w:rFonts w:ascii="Arial" w:hAnsi="Arial" w:cs="Arial"/>
          <w:color w:val="000000"/>
        </w:rPr>
        <w:t>u</w:t>
      </w:r>
      <w:r>
        <w:rPr>
          <w:rFonts w:ascii="Arial" w:hAnsi="Arial" w:cs="Arial"/>
          <w:color w:val="000000"/>
        </w:rPr>
        <w:t>te (8. Februar) in Oberndorf hochzufrieden: „Ein weiteres Etappenziel ist e</w:t>
      </w:r>
      <w:r>
        <w:rPr>
          <w:rFonts w:ascii="Arial" w:hAnsi="Arial" w:cs="Arial"/>
          <w:color w:val="000000"/>
        </w:rPr>
        <w:t>r</w:t>
      </w:r>
      <w:r>
        <w:rPr>
          <w:rFonts w:ascii="Arial" w:hAnsi="Arial" w:cs="Arial"/>
          <w:color w:val="000000"/>
        </w:rPr>
        <w:t>reicht. Wir bauen digitale Zukunft für unseren Landkreis, für die Städte und Gemeinden, für die Unternehmen, insbesondere a</w:t>
      </w:r>
      <w:r>
        <w:rPr>
          <w:rFonts w:ascii="Arial" w:hAnsi="Arial" w:cs="Arial"/>
          <w:color w:val="000000"/>
        </w:rPr>
        <w:t xml:space="preserve">ber für die Menschen. </w:t>
      </w:r>
      <w:r>
        <w:rPr>
          <w:rFonts w:ascii="Arial" w:hAnsi="Arial" w:cs="Arial"/>
        </w:rPr>
        <w:t>Diese Technologie hält den Landkreis zukunfts- und wettbewerbsfähig.“</w:t>
      </w:r>
    </w:p>
    <w:p w:rsidR="00FE08B2" w:rsidRDefault="005D7AE3">
      <w:pPr>
        <w:spacing w:line="360" w:lineRule="auto"/>
        <w:ind w:left="1440"/>
        <w:rPr>
          <w:rFonts w:ascii="Verdana" w:hAnsi="Verdana"/>
          <w:sz w:val="20"/>
          <w:szCs w:val="20"/>
        </w:rPr>
      </w:pPr>
      <w:r>
        <w:rPr>
          <w:rFonts w:ascii="Verdana" w:hAnsi="Verdana"/>
          <w:sz w:val="20"/>
          <w:szCs w:val="20"/>
        </w:rPr>
        <w:t xml:space="preserve"> </w:t>
      </w:r>
    </w:p>
    <w:p w:rsidR="00FE08B2" w:rsidRDefault="005D7AE3">
      <w:pPr>
        <w:spacing w:line="360" w:lineRule="auto"/>
        <w:ind w:left="1440"/>
        <w:rPr>
          <w:rFonts w:ascii="Arial" w:hAnsi="Arial" w:cs="Arial"/>
          <w:bCs/>
          <w:color w:val="000000"/>
        </w:rPr>
      </w:pPr>
      <w:r>
        <w:rPr>
          <w:rFonts w:ascii="Arial" w:hAnsi="Arial" w:cs="Arial"/>
          <w:color w:val="000000"/>
        </w:rPr>
        <w:lastRenderedPageBreak/>
        <w:t>Oberndorfs Bürgermeister Hermann Acker sieht es ähnlich: "Ich freue mich, dass in Oberndorf nun der Datenturbo gezündet werden kann. Schnelle Inte</w:t>
      </w:r>
      <w:r>
        <w:rPr>
          <w:rFonts w:ascii="Arial" w:hAnsi="Arial" w:cs="Arial"/>
          <w:color w:val="000000"/>
        </w:rPr>
        <w:t>r</w:t>
      </w:r>
      <w:r>
        <w:rPr>
          <w:rFonts w:ascii="Arial" w:hAnsi="Arial" w:cs="Arial"/>
          <w:color w:val="000000"/>
        </w:rPr>
        <w:t>netverbindungen</w:t>
      </w:r>
      <w:r>
        <w:rPr>
          <w:rFonts w:ascii="Arial" w:hAnsi="Arial" w:cs="Arial"/>
          <w:color w:val="000000"/>
        </w:rPr>
        <w:t xml:space="preserve"> sind aus dem Leben unserer Bürgerinnen und Bürger nicht mehr wegzudenken – privat und geschäftlich. Sie sind ein wichtiger Standor</w:t>
      </w:r>
      <w:r>
        <w:rPr>
          <w:rFonts w:ascii="Arial" w:hAnsi="Arial" w:cs="Arial"/>
          <w:color w:val="000000"/>
        </w:rPr>
        <w:t>t</w:t>
      </w:r>
      <w:r>
        <w:rPr>
          <w:rFonts w:ascii="Arial" w:hAnsi="Arial" w:cs="Arial"/>
          <w:color w:val="000000"/>
        </w:rPr>
        <w:t>vorteil."</w:t>
      </w:r>
    </w:p>
    <w:p w:rsidR="00FE08B2" w:rsidRDefault="00FE08B2">
      <w:pPr>
        <w:spacing w:line="360" w:lineRule="auto"/>
        <w:ind w:left="1440"/>
        <w:rPr>
          <w:rFonts w:ascii="Arial" w:hAnsi="Arial" w:cs="Arial"/>
          <w:color w:val="000000"/>
        </w:rPr>
      </w:pPr>
    </w:p>
    <w:p w:rsidR="00FE08B2" w:rsidRDefault="005D7AE3">
      <w:pPr>
        <w:spacing w:line="360" w:lineRule="auto"/>
        <w:ind w:left="1440"/>
        <w:rPr>
          <w:rFonts w:ascii="Arial" w:hAnsi="Arial" w:cs="Arial"/>
          <w:color w:val="000000"/>
        </w:rPr>
      </w:pPr>
      <w:r>
        <w:rPr>
          <w:rFonts w:ascii="Arial" w:hAnsi="Arial" w:cs="Arial"/>
        </w:rPr>
        <w:t>„Ab sofort können die Haushalte auch im dritten Ausbaugebiet die schnellen I</w:t>
      </w:r>
      <w:r>
        <w:rPr>
          <w:rFonts w:ascii="Arial" w:hAnsi="Arial" w:cs="Arial"/>
        </w:rPr>
        <w:t>n</w:t>
      </w:r>
      <w:r>
        <w:rPr>
          <w:rFonts w:ascii="Arial" w:hAnsi="Arial" w:cs="Arial"/>
        </w:rPr>
        <w:t>ternetanschlüsse online, telefonisch</w:t>
      </w:r>
      <w:r>
        <w:rPr>
          <w:rFonts w:ascii="Arial" w:hAnsi="Arial" w:cs="Arial"/>
        </w:rPr>
        <w:t xml:space="preserve"> oder im Einzelhandel buchen“, sagt </w:t>
      </w:r>
      <w:r>
        <w:rPr>
          <w:rFonts w:ascii="Arial" w:hAnsi="Arial" w:cs="Arial"/>
          <w:color w:val="000000"/>
        </w:rPr>
        <w:t>Volker Ackermann, Leiter des Außendienstes im Telekom-Infrastrukturvertrieb für die Region. Insgesamt hat die Telekom in diesem Ausbaugebiet in den vergang</w:t>
      </w:r>
      <w:r>
        <w:rPr>
          <w:rFonts w:ascii="Arial" w:hAnsi="Arial" w:cs="Arial"/>
          <w:color w:val="000000"/>
        </w:rPr>
        <w:t>e</w:t>
      </w:r>
      <w:r>
        <w:rPr>
          <w:rFonts w:ascii="Arial" w:hAnsi="Arial" w:cs="Arial"/>
          <w:color w:val="000000"/>
        </w:rPr>
        <w:t xml:space="preserve">nen Wochen sieben Informationsveranstaltungen angeboten. </w:t>
      </w:r>
      <w:r>
        <w:rPr>
          <w:rFonts w:ascii="Arial" w:hAnsi="Arial" w:cs="Arial"/>
          <w:color w:val="000000"/>
        </w:rPr>
        <w:t>Ackermann lobte alle am Ausbau Beteiligten. „Eine solche Ausbaumaßnahme bringt immer Überraschungen mit sich. Wir halten dennoch unsere Zusagen ein,“ sagte er. Ins Schwitzen kamen die Bautrupps hier gleich aus drei Gründen: So musste auf einer 600 Meter la</w:t>
      </w:r>
      <w:r>
        <w:rPr>
          <w:rFonts w:ascii="Arial" w:hAnsi="Arial" w:cs="Arial"/>
          <w:color w:val="000000"/>
        </w:rPr>
        <w:t>ngen Strecke aus Umweltschutzgründen ein altes ölg</w:t>
      </w:r>
      <w:r>
        <w:rPr>
          <w:rFonts w:ascii="Arial" w:hAnsi="Arial" w:cs="Arial"/>
          <w:color w:val="000000"/>
        </w:rPr>
        <w:t>e</w:t>
      </w:r>
      <w:r>
        <w:rPr>
          <w:rFonts w:ascii="Arial" w:hAnsi="Arial" w:cs="Arial"/>
          <w:color w:val="000000"/>
        </w:rPr>
        <w:t>tränktes Stromkabel ausgegraben werden, und das lag wesentlich tiefer als angenommen. Das Geschehen gebremst hat im gleichen Bauabschnitt auch ein alter Gehweg - aus Gründen des Hochwasserschutzes war hier</w:t>
      </w:r>
      <w:r>
        <w:rPr>
          <w:rFonts w:ascii="Arial" w:hAnsi="Arial" w:cs="Arial"/>
          <w:color w:val="000000"/>
        </w:rPr>
        <w:t xml:space="preserve"> eine Straße höher gelegt worden. Schließlich stießen die Bagger noch auf größere Beto</w:t>
      </w:r>
      <w:r>
        <w:rPr>
          <w:rFonts w:ascii="Arial" w:hAnsi="Arial" w:cs="Arial"/>
          <w:color w:val="000000"/>
        </w:rPr>
        <w:t>n</w:t>
      </w:r>
      <w:r>
        <w:rPr>
          <w:rFonts w:ascii="Arial" w:hAnsi="Arial" w:cs="Arial"/>
          <w:color w:val="000000"/>
        </w:rPr>
        <w:t>teile aus dem zweiten Weltkrieg. Alles in allem galt es nach den Überraschu</w:t>
      </w:r>
      <w:r>
        <w:rPr>
          <w:rFonts w:ascii="Arial" w:hAnsi="Arial" w:cs="Arial"/>
          <w:color w:val="000000"/>
        </w:rPr>
        <w:t>n</w:t>
      </w:r>
      <w:r>
        <w:rPr>
          <w:rFonts w:ascii="Arial" w:hAnsi="Arial" w:cs="Arial"/>
          <w:color w:val="000000"/>
        </w:rPr>
        <w:t>gen, eine Verzögerung von sechs Wochen aufzuholen.</w:t>
      </w:r>
    </w:p>
    <w:p w:rsidR="00FE08B2" w:rsidRDefault="00FE08B2">
      <w:pPr>
        <w:spacing w:line="360" w:lineRule="auto"/>
        <w:ind w:left="1440"/>
        <w:rPr>
          <w:rFonts w:ascii="Arial" w:hAnsi="Arial" w:cs="Arial"/>
          <w:b/>
          <w:color w:val="000000"/>
        </w:rPr>
      </w:pPr>
    </w:p>
    <w:p w:rsidR="00FE08B2" w:rsidRDefault="005D7AE3">
      <w:pPr>
        <w:spacing w:line="360" w:lineRule="auto"/>
        <w:ind w:left="1440"/>
        <w:rPr>
          <w:rFonts w:ascii="Arial" w:hAnsi="Arial" w:cs="Arial"/>
          <w:b/>
          <w:color w:val="000000"/>
        </w:rPr>
      </w:pPr>
      <w:r>
        <w:rPr>
          <w:rFonts w:ascii="Arial" w:hAnsi="Arial" w:cs="Arial"/>
          <w:b/>
          <w:color w:val="000000"/>
        </w:rPr>
        <w:t>Landkreisausbau läuft nach Zeitplan</w:t>
      </w:r>
    </w:p>
    <w:p w:rsidR="00FE08B2" w:rsidRDefault="005D7AE3">
      <w:pPr>
        <w:spacing w:line="360" w:lineRule="auto"/>
        <w:ind w:left="1440"/>
        <w:rPr>
          <w:rFonts w:ascii="Arial" w:hAnsi="Arial" w:cs="Arial"/>
          <w:color w:val="000000"/>
        </w:rPr>
      </w:pPr>
      <w:r>
        <w:rPr>
          <w:rFonts w:ascii="Arial" w:hAnsi="Arial" w:cs="Arial"/>
          <w:color w:val="000000"/>
        </w:rPr>
        <w:t>„Insgesamt läuft der Netzausbau im Landkreis nach Plan, trotz der winterlichen Verhältnisse der vergangenen Wochen“, so Martin Stiebitz, Programmleiter Landkreisausbau in der Niederlassung Südwest. Im Ausbaugebiet vier (We</w:t>
      </w:r>
      <w:r>
        <w:rPr>
          <w:rFonts w:ascii="Arial" w:hAnsi="Arial" w:cs="Arial"/>
          <w:color w:val="000000"/>
        </w:rPr>
        <w:t>l</w:t>
      </w:r>
      <w:r>
        <w:rPr>
          <w:rFonts w:ascii="Arial" w:hAnsi="Arial" w:cs="Arial"/>
          <w:color w:val="000000"/>
        </w:rPr>
        <w:t>lendingen) muss nur noch an wenig</w:t>
      </w:r>
      <w:r>
        <w:rPr>
          <w:rFonts w:ascii="Arial" w:hAnsi="Arial" w:cs="Arial"/>
          <w:color w:val="000000"/>
        </w:rPr>
        <w:t>en Stellen gegraben werden. Mit den ste</w:t>
      </w:r>
      <w:r>
        <w:rPr>
          <w:rFonts w:ascii="Arial" w:hAnsi="Arial" w:cs="Arial"/>
          <w:color w:val="000000"/>
        </w:rPr>
        <w:t>i</w:t>
      </w:r>
      <w:r>
        <w:rPr>
          <w:rFonts w:ascii="Arial" w:hAnsi="Arial" w:cs="Arial"/>
          <w:color w:val="000000"/>
        </w:rPr>
        <w:t>genden Temperaturen wird laut Stiebitz der bereits begonnene Einzug der Glasfaserkabel und deren Montage fortgesetzt. In den Ausbaugebieten fünf, sechs und sieben starten nach Abschluss der Feinplanungen die Genehm</w:t>
      </w:r>
      <w:r>
        <w:rPr>
          <w:rFonts w:ascii="Arial" w:hAnsi="Arial" w:cs="Arial"/>
          <w:color w:val="000000"/>
        </w:rPr>
        <w:t>i</w:t>
      </w:r>
      <w:r>
        <w:rPr>
          <w:rFonts w:ascii="Arial" w:hAnsi="Arial" w:cs="Arial"/>
          <w:color w:val="000000"/>
        </w:rPr>
        <w:lastRenderedPageBreak/>
        <w:t>g</w:t>
      </w:r>
      <w:r>
        <w:rPr>
          <w:rFonts w:ascii="Arial" w:hAnsi="Arial" w:cs="Arial"/>
          <w:color w:val="000000"/>
        </w:rPr>
        <w:t>ungsverfahren für die Trassen und Standorte der Straßenverteiler. Fürs achte Gebiet steht schon eine grobe Planung.</w:t>
      </w:r>
    </w:p>
    <w:p w:rsidR="00FE08B2" w:rsidRDefault="00FE08B2">
      <w:pPr>
        <w:spacing w:line="360" w:lineRule="auto"/>
        <w:ind w:left="1440"/>
        <w:rPr>
          <w:rFonts w:ascii="Arial" w:hAnsi="Arial" w:cs="Arial"/>
          <w:color w:val="000000"/>
        </w:rPr>
      </w:pPr>
    </w:p>
    <w:p w:rsidR="00FE08B2" w:rsidRDefault="005D7AE3">
      <w:pPr>
        <w:spacing w:line="360" w:lineRule="auto"/>
        <w:ind w:left="1440"/>
        <w:rPr>
          <w:rFonts w:ascii="Arial" w:hAnsi="Arial" w:cs="Arial"/>
          <w:b/>
          <w:color w:val="000000"/>
        </w:rPr>
      </w:pPr>
      <w:r>
        <w:rPr>
          <w:rFonts w:ascii="Arial" w:hAnsi="Arial" w:cs="Arial"/>
          <w:b/>
          <w:color w:val="000000"/>
        </w:rPr>
        <w:t>Ausbau in acht Stufen</w:t>
      </w:r>
    </w:p>
    <w:p w:rsidR="00FE08B2" w:rsidRDefault="005D7AE3">
      <w:pPr>
        <w:spacing w:line="360" w:lineRule="auto"/>
        <w:ind w:left="1440"/>
        <w:rPr>
          <w:rFonts w:ascii="Arial" w:hAnsi="Arial" w:cs="Arial"/>
          <w:color w:val="000000"/>
        </w:rPr>
      </w:pPr>
      <w:r>
        <w:rPr>
          <w:rFonts w:ascii="Arial" w:hAnsi="Arial" w:cs="Arial"/>
          <w:color w:val="000000"/>
        </w:rPr>
        <w:t>Im Dezember 2015 hat der Kreistag des Landkreises Rottweil einstimmig b</w:t>
      </w:r>
      <w:r>
        <w:rPr>
          <w:rFonts w:ascii="Arial" w:hAnsi="Arial" w:cs="Arial"/>
          <w:color w:val="000000"/>
        </w:rPr>
        <w:t>e</w:t>
      </w:r>
      <w:r>
        <w:rPr>
          <w:rFonts w:ascii="Arial" w:hAnsi="Arial" w:cs="Arial"/>
          <w:color w:val="000000"/>
        </w:rPr>
        <w:t>schlossen, dass der flächendeckende Breitband</w:t>
      </w:r>
      <w:r>
        <w:rPr>
          <w:rFonts w:ascii="Arial" w:hAnsi="Arial" w:cs="Arial"/>
          <w:color w:val="000000"/>
        </w:rPr>
        <w:t>ausbau im Landkreis im Ra</w:t>
      </w:r>
      <w:r>
        <w:rPr>
          <w:rFonts w:ascii="Arial" w:hAnsi="Arial" w:cs="Arial"/>
          <w:color w:val="000000"/>
        </w:rPr>
        <w:t>h</w:t>
      </w:r>
      <w:r>
        <w:rPr>
          <w:rFonts w:ascii="Arial" w:hAnsi="Arial" w:cs="Arial"/>
          <w:color w:val="000000"/>
        </w:rPr>
        <w:t>men des Deckungslückenmodells durch die Deutsche Telekom erfolgen soll. Im Rahmen dessen werden bis zum Winter 2017/2018 mindestens 95 Prozent der Haushalte und Unternehmen im Ausbaugebiet mit Bandbreiten von mi</w:t>
      </w:r>
      <w:r>
        <w:rPr>
          <w:rFonts w:ascii="Arial" w:hAnsi="Arial" w:cs="Arial"/>
          <w:color w:val="000000"/>
        </w:rPr>
        <w:t>n</w:t>
      </w:r>
      <w:r>
        <w:rPr>
          <w:rFonts w:ascii="Arial" w:hAnsi="Arial" w:cs="Arial"/>
          <w:color w:val="000000"/>
        </w:rPr>
        <w:t>de</w:t>
      </w:r>
      <w:r>
        <w:rPr>
          <w:rFonts w:ascii="Arial" w:hAnsi="Arial" w:cs="Arial"/>
          <w:color w:val="000000"/>
        </w:rPr>
        <w:t>s</w:t>
      </w:r>
      <w:r>
        <w:rPr>
          <w:rFonts w:ascii="Arial" w:hAnsi="Arial" w:cs="Arial"/>
          <w:color w:val="000000"/>
        </w:rPr>
        <w:t xml:space="preserve">tens 30 Mbit/s </w:t>
      </w:r>
      <w:r>
        <w:rPr>
          <w:rFonts w:ascii="Arial" w:hAnsi="Arial" w:cs="Arial"/>
          <w:color w:val="000000"/>
        </w:rPr>
        <w:t>erschlossen. Dadurch erhalten insgesamt 64.000 Haushalte Zugang zum schnellen Internet. Während durch den Eigenausbau der Telekom 42.000 Haushalte und Unternehmen hohe Bandbreiten erhalten, werden durch die Kooperation und finanzielle Beteiligung des Landk</w:t>
      </w:r>
      <w:r>
        <w:rPr>
          <w:rFonts w:ascii="Arial" w:hAnsi="Arial" w:cs="Arial"/>
          <w:color w:val="000000"/>
        </w:rPr>
        <w:t>reises zusätzlich 21.900 Haushalte und ca. 2.500 Gewerbebetriebe bzw. Unternehmen profitieren. Der Ausbau erfolgt in insgesamt acht Bauabschnitten. Im Rahmen ihres Eigenau</w:t>
      </w:r>
      <w:r>
        <w:rPr>
          <w:rFonts w:ascii="Arial" w:hAnsi="Arial" w:cs="Arial"/>
          <w:color w:val="000000"/>
        </w:rPr>
        <w:t>s</w:t>
      </w:r>
      <w:r>
        <w:rPr>
          <w:rFonts w:ascii="Arial" w:hAnsi="Arial" w:cs="Arial"/>
          <w:color w:val="000000"/>
        </w:rPr>
        <w:t>baus sowie dem Partnerschaftsmodell mit dem Kreis wird die Telekom insg</w:t>
      </w:r>
      <w:r>
        <w:rPr>
          <w:rFonts w:ascii="Arial" w:hAnsi="Arial" w:cs="Arial"/>
          <w:color w:val="000000"/>
        </w:rPr>
        <w:t>e</w:t>
      </w:r>
      <w:r>
        <w:rPr>
          <w:rFonts w:ascii="Arial" w:hAnsi="Arial" w:cs="Arial"/>
          <w:color w:val="000000"/>
        </w:rPr>
        <w:t>samt rund 21</w:t>
      </w:r>
      <w:r>
        <w:rPr>
          <w:rFonts w:ascii="Arial" w:hAnsi="Arial" w:cs="Arial"/>
          <w:color w:val="000000"/>
        </w:rPr>
        <w:t>0 Kilometer Glasfaserkabel bis zu rund 435 neuen und hochm</w:t>
      </w:r>
      <w:r>
        <w:rPr>
          <w:rFonts w:ascii="Arial" w:hAnsi="Arial" w:cs="Arial"/>
          <w:color w:val="000000"/>
        </w:rPr>
        <w:t>o</w:t>
      </w:r>
      <w:r>
        <w:rPr>
          <w:rFonts w:ascii="Arial" w:hAnsi="Arial" w:cs="Arial"/>
          <w:color w:val="000000"/>
        </w:rPr>
        <w:t>dernen Verteilerkästen in den Straßen der einzelnen Kommunen verlegen. D</w:t>
      </w:r>
      <w:r>
        <w:rPr>
          <w:rFonts w:ascii="Arial" w:hAnsi="Arial" w:cs="Arial"/>
          <w:color w:val="000000"/>
        </w:rPr>
        <w:t>a</w:t>
      </w:r>
      <w:r>
        <w:rPr>
          <w:rFonts w:ascii="Arial" w:hAnsi="Arial" w:cs="Arial"/>
          <w:color w:val="000000"/>
        </w:rPr>
        <w:t>für sind auf rund 160 Kilometern Tiefbaumaßnahmen notwendig. Weitere I</w:t>
      </w:r>
      <w:r>
        <w:rPr>
          <w:rFonts w:ascii="Arial" w:hAnsi="Arial" w:cs="Arial"/>
          <w:color w:val="000000"/>
        </w:rPr>
        <w:t>n</w:t>
      </w:r>
      <w:r>
        <w:rPr>
          <w:rFonts w:ascii="Arial" w:hAnsi="Arial" w:cs="Arial"/>
          <w:color w:val="000000"/>
        </w:rPr>
        <w:t xml:space="preserve">formationen zum Netzaubau finden Sie über die eigens </w:t>
      </w:r>
      <w:r>
        <w:rPr>
          <w:rFonts w:ascii="Arial" w:hAnsi="Arial" w:cs="Arial"/>
          <w:color w:val="000000"/>
        </w:rPr>
        <w:t>dafür eingerichtete I</w:t>
      </w:r>
      <w:r>
        <w:rPr>
          <w:rFonts w:ascii="Arial" w:hAnsi="Arial" w:cs="Arial"/>
          <w:color w:val="000000"/>
        </w:rPr>
        <w:t>n</w:t>
      </w:r>
      <w:r>
        <w:rPr>
          <w:rFonts w:ascii="Arial" w:hAnsi="Arial" w:cs="Arial"/>
          <w:color w:val="000000"/>
        </w:rPr>
        <w:t xml:space="preserve">ternetseite: </w:t>
      </w:r>
      <w:hyperlink r:id="rId8" w:history="1">
        <w:r>
          <w:rPr>
            <w:rStyle w:val="Hyperlink"/>
            <w:rFonts w:ascii="Arial" w:hAnsi="Arial" w:cs="Arial"/>
          </w:rPr>
          <w:t>www.telekom.de/landkreis-rottweil</w:t>
        </w:r>
      </w:hyperlink>
    </w:p>
    <w:p w:rsidR="00FE08B2" w:rsidRDefault="005D7AE3">
      <w:pPr>
        <w:spacing w:line="360" w:lineRule="auto"/>
        <w:ind w:left="1440"/>
        <w:rPr>
          <w:rFonts w:ascii="Arial" w:hAnsi="Arial" w:cs="Arial"/>
          <w:color w:val="000000"/>
        </w:rPr>
      </w:pPr>
      <w:r>
        <w:rPr>
          <w:rFonts w:ascii="Arial" w:hAnsi="Arial" w:cs="Arial"/>
          <w:color w:val="000000"/>
        </w:rPr>
        <w:t xml:space="preserve"> </w:t>
      </w:r>
    </w:p>
    <w:p w:rsidR="00FE08B2" w:rsidRDefault="005D7AE3">
      <w:pPr>
        <w:spacing w:line="360" w:lineRule="auto"/>
        <w:ind w:left="1440"/>
        <w:rPr>
          <w:rFonts w:ascii="Arial" w:hAnsi="Arial" w:cs="Arial"/>
          <w:color w:val="000000"/>
        </w:rPr>
      </w:pPr>
      <w:r>
        <w:rPr>
          <w:rFonts w:ascii="Arial" w:hAnsi="Arial" w:cs="Arial"/>
          <w:color w:val="000000"/>
        </w:rPr>
        <w:t>Die Kosten für den Netzausbau im Landkreis Rottweil werden für die Telekom insgesamt im deutlich zweistelligen Millionenbereich li</w:t>
      </w:r>
      <w:r>
        <w:rPr>
          <w:rFonts w:ascii="Arial" w:hAnsi="Arial" w:cs="Arial"/>
          <w:color w:val="000000"/>
        </w:rPr>
        <w:t>egen. Kreis und Komm</w:t>
      </w:r>
      <w:r>
        <w:rPr>
          <w:rFonts w:ascii="Arial" w:hAnsi="Arial" w:cs="Arial"/>
          <w:color w:val="000000"/>
        </w:rPr>
        <w:t>u</w:t>
      </w:r>
      <w:r>
        <w:rPr>
          <w:rFonts w:ascii="Arial" w:hAnsi="Arial" w:cs="Arial"/>
          <w:color w:val="000000"/>
        </w:rPr>
        <w:t>nen beteiligen sich mit rund 11,8 Millionen Euro an diesen Kosten. Bund- und Land stellen eine Förderung von 5,92 bzw. 2,37 Millionen Euro in Aussicht. Die Förderung steht unter dem Vorbehalt, dass die EU-Kommission den Einsatz der Vek</w:t>
      </w:r>
      <w:r>
        <w:rPr>
          <w:rFonts w:ascii="Arial" w:hAnsi="Arial" w:cs="Arial"/>
          <w:color w:val="000000"/>
        </w:rPr>
        <w:t>toring-Technik im geförderten Ausbaugebiet noch genehmigt. Ist dies geschehen, werden dann sogar mehr als  96 Prozent der Haushalte mehr als 50 MBit/s und über 75 Prozent der Haushalte bis zu 100 MBit/s nutzen können.</w:t>
      </w:r>
    </w:p>
    <w:p w:rsidR="00FE08B2" w:rsidRDefault="00FE08B2">
      <w:pPr>
        <w:spacing w:line="360" w:lineRule="auto"/>
        <w:ind w:left="1440"/>
        <w:rPr>
          <w:rFonts w:ascii="Arial" w:hAnsi="Arial" w:cs="Arial"/>
          <w:color w:val="000000"/>
        </w:rPr>
      </w:pPr>
    </w:p>
    <w:p w:rsidR="00FE08B2" w:rsidRDefault="005D7AE3">
      <w:pPr>
        <w:spacing w:line="360" w:lineRule="auto"/>
        <w:ind w:left="1418"/>
        <w:rPr>
          <w:rStyle w:val="normaltextrun"/>
          <w:rFonts w:ascii="Arial" w:hAnsi="Arial" w:cs="Arial"/>
          <w:b/>
          <w:bCs/>
          <w:color w:val="000000"/>
        </w:rPr>
      </w:pPr>
      <w:r>
        <w:rPr>
          <w:rStyle w:val="normaltextrun"/>
          <w:rFonts w:ascii="Arial" w:hAnsi="Arial" w:cs="Arial"/>
          <w:b/>
          <w:bCs/>
          <w:color w:val="000000"/>
        </w:rPr>
        <w:t>Weitere Informationen</w:t>
      </w:r>
    </w:p>
    <w:p w:rsidR="00FE08B2" w:rsidRDefault="005D7AE3">
      <w:pPr>
        <w:spacing w:line="360" w:lineRule="auto"/>
        <w:ind w:left="1418"/>
        <w:rPr>
          <w:rStyle w:val="normaltextrun"/>
          <w:rFonts w:ascii="Arial" w:hAnsi="Arial" w:cs="Arial"/>
          <w:color w:val="000000"/>
        </w:rPr>
      </w:pPr>
      <w:r>
        <w:rPr>
          <w:rStyle w:val="normaltextrun"/>
          <w:rFonts w:ascii="Arial" w:hAnsi="Arial" w:cs="Arial"/>
          <w:color w:val="000000"/>
        </w:rPr>
        <w:t>Wer mehr über V</w:t>
      </w:r>
      <w:r>
        <w:rPr>
          <w:rStyle w:val="normaltextrun"/>
          <w:rFonts w:ascii="Arial" w:hAnsi="Arial" w:cs="Arial"/>
          <w:color w:val="000000"/>
        </w:rPr>
        <w:t>erfügbarkeit, Geschwindigkeiten und Tarife der Telekom e</w:t>
      </w:r>
      <w:r>
        <w:rPr>
          <w:rStyle w:val="normaltextrun"/>
          <w:rFonts w:ascii="Arial" w:hAnsi="Arial" w:cs="Arial"/>
          <w:color w:val="000000"/>
        </w:rPr>
        <w:t>r</w:t>
      </w:r>
      <w:r>
        <w:rPr>
          <w:rStyle w:val="normaltextrun"/>
          <w:rFonts w:ascii="Arial" w:hAnsi="Arial" w:cs="Arial"/>
          <w:color w:val="000000"/>
        </w:rPr>
        <w:t>fahren will, kann sich im Internet oder beim Kundenservice der Telekom info</w:t>
      </w:r>
      <w:r>
        <w:rPr>
          <w:rStyle w:val="normaltextrun"/>
          <w:rFonts w:ascii="Arial" w:hAnsi="Arial" w:cs="Arial"/>
          <w:color w:val="000000"/>
        </w:rPr>
        <w:t>r</w:t>
      </w:r>
      <w:r>
        <w:rPr>
          <w:rStyle w:val="normaltextrun"/>
          <w:rFonts w:ascii="Arial" w:hAnsi="Arial" w:cs="Arial"/>
          <w:color w:val="000000"/>
        </w:rPr>
        <w:t>mieren:</w:t>
      </w:r>
    </w:p>
    <w:p w:rsidR="00FE08B2" w:rsidRDefault="00FE08B2">
      <w:pPr>
        <w:spacing w:line="360" w:lineRule="auto"/>
        <w:ind w:left="1418"/>
        <w:rPr>
          <w:rStyle w:val="normaltextrun"/>
          <w:rFonts w:ascii="Arial" w:hAnsi="Arial" w:cs="Arial"/>
          <w:color w:val="000000"/>
        </w:rPr>
      </w:pPr>
    </w:p>
    <w:p w:rsidR="00FE08B2" w:rsidRDefault="00FE08B2">
      <w:pPr>
        <w:pStyle w:val="Listenabsatz"/>
        <w:numPr>
          <w:ilvl w:val="0"/>
          <w:numId w:val="14"/>
        </w:numPr>
        <w:contextualSpacing w:val="0"/>
      </w:pPr>
      <w:hyperlink r:id="rId9" w:history="1">
        <w:r w:rsidR="005D7AE3">
          <w:rPr>
            <w:rStyle w:val="Hyperlink"/>
          </w:rPr>
          <w:t>http://www.telekom.de/landkreis-rottweil</w:t>
        </w:r>
      </w:hyperlink>
    </w:p>
    <w:p w:rsidR="00FE08B2" w:rsidRDefault="005D7AE3">
      <w:pPr>
        <w:pStyle w:val="Listenabsatz"/>
        <w:numPr>
          <w:ilvl w:val="0"/>
          <w:numId w:val="14"/>
        </w:numPr>
        <w:contextualSpacing w:val="0"/>
        <w:rPr>
          <w:rStyle w:val="normaltextrun"/>
        </w:rPr>
      </w:pPr>
      <w:r>
        <w:rPr>
          <w:rStyle w:val="normaltextrun"/>
          <w:color w:val="000000"/>
        </w:rPr>
        <w:t>Neukunden: 0800 33</w:t>
      </w:r>
      <w:r>
        <w:rPr>
          <w:rStyle w:val="normaltextrun"/>
          <w:color w:val="000000"/>
        </w:rPr>
        <w:t>0 3000 (kostenfrei)</w:t>
      </w:r>
    </w:p>
    <w:p w:rsidR="00FE08B2" w:rsidRDefault="005D7AE3">
      <w:pPr>
        <w:pStyle w:val="Listenabsatz"/>
        <w:numPr>
          <w:ilvl w:val="0"/>
          <w:numId w:val="14"/>
        </w:numPr>
        <w:contextualSpacing w:val="0"/>
        <w:rPr>
          <w:rStyle w:val="normaltextrun"/>
          <w:color w:val="000000"/>
        </w:rPr>
      </w:pPr>
      <w:r>
        <w:rPr>
          <w:rStyle w:val="normaltextrun"/>
          <w:color w:val="000000"/>
        </w:rPr>
        <w:t>Telekom-Kunden: 0800 330 1000 (kostenfrei)</w:t>
      </w:r>
    </w:p>
    <w:p w:rsidR="00FE08B2" w:rsidRDefault="00FE08B2">
      <w:pPr>
        <w:spacing w:line="360" w:lineRule="auto"/>
        <w:ind w:left="1418"/>
        <w:rPr>
          <w:rFonts w:ascii="Arial" w:hAnsi="Arial" w:cs="Arial"/>
        </w:rPr>
      </w:pPr>
    </w:p>
    <w:p w:rsidR="00FE08B2" w:rsidRDefault="005D7AE3">
      <w:pPr>
        <w:spacing w:line="360" w:lineRule="auto"/>
        <w:ind w:left="1418"/>
        <w:rPr>
          <w:rFonts w:ascii="Arial" w:hAnsi="Arial" w:cs="Arial"/>
        </w:rPr>
      </w:pPr>
      <w:r>
        <w:rPr>
          <w:rFonts w:ascii="Arial" w:hAnsi="Arial" w:cs="Arial"/>
        </w:rPr>
        <w:t>Und natürlich beraten die Mitarbeiter in den Telekom Shops und die Fachhän</w:t>
      </w:r>
      <w:r>
        <w:rPr>
          <w:rFonts w:ascii="Arial" w:hAnsi="Arial" w:cs="Arial"/>
        </w:rPr>
        <w:t>d</w:t>
      </w:r>
      <w:r>
        <w:rPr>
          <w:rFonts w:ascii="Arial" w:hAnsi="Arial" w:cs="Arial"/>
        </w:rPr>
        <w:t>ler gerne:</w:t>
      </w:r>
    </w:p>
    <w:p w:rsidR="00FE08B2" w:rsidRDefault="005D7AE3">
      <w:pPr>
        <w:pStyle w:val="Listenabsatz"/>
        <w:numPr>
          <w:ilvl w:val="0"/>
          <w:numId w:val="15"/>
        </w:numPr>
        <w:contextualSpacing w:val="0"/>
        <w:rPr>
          <w:bCs/>
        </w:rPr>
      </w:pPr>
      <w:r>
        <w:rPr>
          <w:bCs/>
        </w:rPr>
        <w:t>Telekom Shop Rottweil: Hauptstr. 26-28, Rottweil.</w:t>
      </w:r>
    </w:p>
    <w:p w:rsidR="00FE08B2" w:rsidRDefault="005D7AE3">
      <w:pPr>
        <w:pStyle w:val="Listenabsatz"/>
        <w:numPr>
          <w:ilvl w:val="0"/>
          <w:numId w:val="15"/>
        </w:numPr>
        <w:rPr>
          <w:bCs/>
        </w:rPr>
      </w:pPr>
      <w:r>
        <w:rPr>
          <w:bCs/>
        </w:rPr>
        <w:t>Expert Enderer: Steinhäuslebühl 10, Zimmern o. R.</w:t>
      </w:r>
    </w:p>
    <w:p w:rsidR="00FE08B2" w:rsidRDefault="005D7AE3">
      <w:pPr>
        <w:pStyle w:val="Listenabsatz"/>
        <w:numPr>
          <w:ilvl w:val="0"/>
          <w:numId w:val="15"/>
        </w:numPr>
        <w:rPr>
          <w:bCs/>
        </w:rPr>
      </w:pPr>
      <w:r>
        <w:rPr>
          <w:bCs/>
        </w:rPr>
        <w:t>Telekom Partner Shop Kessler GmbH: Hauptstr. 34, Rottweil.</w:t>
      </w:r>
    </w:p>
    <w:p w:rsidR="00FE08B2" w:rsidRDefault="005D7AE3">
      <w:pPr>
        <w:pStyle w:val="Listenabsatz"/>
        <w:numPr>
          <w:ilvl w:val="0"/>
          <w:numId w:val="15"/>
        </w:numPr>
        <w:rPr>
          <w:bCs/>
        </w:rPr>
      </w:pPr>
      <w:r>
        <w:rPr>
          <w:bCs/>
        </w:rPr>
        <w:t>Elektro- und Fernseh Hauser GmbH: Holzhauser Str. 20, Sulz a.N.</w:t>
      </w:r>
    </w:p>
    <w:p w:rsidR="00FE08B2" w:rsidRDefault="00FE08B2">
      <w:pPr>
        <w:ind w:left="1416"/>
        <w:rPr>
          <w:color w:val="000000"/>
        </w:rPr>
      </w:pPr>
    </w:p>
    <w:p w:rsidR="00FE08B2" w:rsidRDefault="00FE08B2">
      <w:pPr>
        <w:ind w:left="1416"/>
        <w:rPr>
          <w:color w:val="000000"/>
        </w:rPr>
      </w:pPr>
    </w:p>
    <w:p w:rsidR="00FE08B2" w:rsidRDefault="00FE08B2">
      <w:pPr>
        <w:ind w:left="1416"/>
        <w:rPr>
          <w:color w:val="000000"/>
        </w:rPr>
      </w:pPr>
    </w:p>
    <w:p w:rsidR="00FE08B2" w:rsidRDefault="00FE08B2">
      <w:pPr>
        <w:spacing w:line="360" w:lineRule="auto"/>
        <w:ind w:left="1440"/>
        <w:rPr>
          <w:rFonts w:ascii="Arial" w:hAnsi="Arial" w:cs="Arial"/>
          <w:color w:val="000000"/>
        </w:rPr>
      </w:pPr>
    </w:p>
    <w:p w:rsidR="00FE08B2" w:rsidRDefault="005D7AE3">
      <w:pPr>
        <w:ind w:left="1440"/>
        <w:rPr>
          <w:rFonts w:ascii="Arial" w:hAnsi="Arial" w:cs="Arial"/>
          <w:b/>
        </w:rPr>
      </w:pPr>
      <w:r>
        <w:rPr>
          <w:rFonts w:ascii="Arial" w:hAnsi="Arial" w:cs="Arial"/>
          <w:b/>
        </w:rPr>
        <w:t>Deutsche Telekom AG</w:t>
      </w:r>
    </w:p>
    <w:p w:rsidR="00FE08B2" w:rsidRDefault="005D7AE3">
      <w:pPr>
        <w:ind w:left="1440"/>
        <w:rPr>
          <w:rFonts w:ascii="Arial" w:hAnsi="Arial" w:cs="Arial"/>
        </w:rPr>
      </w:pPr>
      <w:r>
        <w:rPr>
          <w:rFonts w:ascii="Arial" w:hAnsi="Arial" w:cs="Arial"/>
        </w:rPr>
        <w:t>Corporate Communications</w:t>
      </w:r>
    </w:p>
    <w:p w:rsidR="00FE08B2" w:rsidRDefault="005D7AE3">
      <w:pPr>
        <w:ind w:left="1440"/>
        <w:rPr>
          <w:rFonts w:ascii="Arial" w:hAnsi="Arial" w:cs="Arial"/>
        </w:rPr>
      </w:pPr>
      <w:r>
        <w:rPr>
          <w:rFonts w:ascii="Arial" w:hAnsi="Arial" w:cs="Arial"/>
        </w:rPr>
        <w:t>Hubertus Kischkewitz</w:t>
      </w:r>
    </w:p>
    <w:p w:rsidR="00FE08B2" w:rsidRDefault="00FE08B2">
      <w:pPr>
        <w:ind w:left="1440"/>
        <w:rPr>
          <w:rFonts w:ascii="Arial" w:hAnsi="Arial" w:cs="Arial"/>
          <w:sz w:val="16"/>
          <w:szCs w:val="16"/>
        </w:rPr>
      </w:pPr>
    </w:p>
    <w:p w:rsidR="00FE08B2" w:rsidRDefault="005D7AE3">
      <w:pPr>
        <w:ind w:left="1440"/>
        <w:rPr>
          <w:rFonts w:ascii="Arial" w:hAnsi="Arial" w:cs="Arial"/>
          <w:lang w:val="pt-BR"/>
        </w:rPr>
      </w:pPr>
      <w:r>
        <w:rPr>
          <w:rFonts w:ascii="Arial" w:hAnsi="Arial" w:cs="Arial"/>
          <w:b/>
          <w:lang w:val="pt-BR"/>
        </w:rPr>
        <w:t>Tel.:</w:t>
      </w:r>
      <w:r>
        <w:rPr>
          <w:rFonts w:ascii="Arial" w:hAnsi="Arial" w:cs="Arial"/>
          <w:lang w:val="pt-BR"/>
        </w:rPr>
        <w:t xml:space="preserve"> 0228 181 – 4949</w:t>
      </w:r>
    </w:p>
    <w:p w:rsidR="00FE08B2" w:rsidRDefault="005D7AE3">
      <w:pPr>
        <w:ind w:left="1440"/>
        <w:rPr>
          <w:rFonts w:ascii="Arial" w:hAnsi="Arial" w:cs="Arial"/>
          <w:lang w:val="pt-BR"/>
        </w:rPr>
      </w:pPr>
      <w:r>
        <w:rPr>
          <w:rFonts w:ascii="Arial" w:hAnsi="Arial" w:cs="Arial"/>
          <w:b/>
          <w:lang w:val="pt-BR"/>
        </w:rPr>
        <w:t xml:space="preserve">E-Mail: </w:t>
      </w:r>
      <w:hyperlink r:id="rId10" w:history="1">
        <w:r>
          <w:rPr>
            <w:rStyle w:val="Hyperlink"/>
            <w:rFonts w:ascii="Arial" w:hAnsi="Arial" w:cs="Arial"/>
            <w:lang w:val="pt-BR"/>
          </w:rPr>
          <w:t>medien@telekom.de</w:t>
        </w:r>
      </w:hyperlink>
    </w:p>
    <w:p w:rsidR="00FE08B2" w:rsidRDefault="00FE08B2">
      <w:pPr>
        <w:ind w:left="1440"/>
        <w:rPr>
          <w:rFonts w:ascii="Arial" w:hAnsi="Arial" w:cs="Arial"/>
          <w:lang w:val="pt-BR"/>
        </w:rPr>
      </w:pPr>
    </w:p>
    <w:p w:rsidR="00FE08B2" w:rsidRDefault="00FE08B2">
      <w:pPr>
        <w:ind w:left="1416"/>
        <w:rPr>
          <w:rFonts w:ascii="Arial" w:hAnsi="Arial" w:cs="Arial"/>
          <w:b/>
          <w:sz w:val="20"/>
          <w:szCs w:val="20"/>
          <w:lang w:val="pt-BR"/>
        </w:rPr>
      </w:pPr>
    </w:p>
    <w:p w:rsidR="00FE08B2" w:rsidRDefault="00FE08B2">
      <w:pPr>
        <w:ind w:left="1416"/>
        <w:rPr>
          <w:rFonts w:ascii="Arial" w:hAnsi="Arial" w:cs="Arial"/>
          <w:b/>
          <w:sz w:val="16"/>
          <w:szCs w:val="16"/>
          <w:lang w:val="pt-BR"/>
        </w:rPr>
      </w:pPr>
    </w:p>
    <w:p w:rsidR="00FE08B2" w:rsidRDefault="005D7AE3">
      <w:pPr>
        <w:ind w:left="1440"/>
        <w:rPr>
          <w:rFonts w:ascii="Arial" w:hAnsi="Arial" w:cs="Arial"/>
          <w:b/>
        </w:rPr>
      </w:pPr>
      <w:r>
        <w:rPr>
          <w:rFonts w:ascii="Arial" w:hAnsi="Arial" w:cs="Arial"/>
          <w:b/>
        </w:rPr>
        <w:t>Landratsamt Rottweil</w:t>
      </w:r>
    </w:p>
    <w:p w:rsidR="00FE08B2" w:rsidRDefault="005D7AE3">
      <w:pPr>
        <w:ind w:left="1440"/>
        <w:rPr>
          <w:rFonts w:ascii="Arial" w:hAnsi="Arial" w:cs="Arial"/>
        </w:rPr>
      </w:pPr>
      <w:r>
        <w:rPr>
          <w:rFonts w:ascii="Arial" w:hAnsi="Arial" w:cs="Arial"/>
        </w:rPr>
        <w:t>Pressestelle</w:t>
      </w:r>
    </w:p>
    <w:p w:rsidR="00FE08B2" w:rsidRDefault="005D7AE3">
      <w:pPr>
        <w:ind w:left="1440"/>
        <w:rPr>
          <w:rFonts w:ascii="Arial" w:hAnsi="Arial" w:cs="Arial"/>
        </w:rPr>
      </w:pPr>
      <w:r>
        <w:rPr>
          <w:rFonts w:ascii="Arial" w:hAnsi="Arial" w:cs="Arial"/>
        </w:rPr>
        <w:t>Brigitte Stein</w:t>
      </w:r>
    </w:p>
    <w:p w:rsidR="00FE08B2" w:rsidRDefault="00FE08B2">
      <w:pPr>
        <w:ind w:left="1440"/>
        <w:rPr>
          <w:rFonts w:ascii="Arial" w:hAnsi="Arial" w:cs="Arial"/>
          <w:sz w:val="16"/>
          <w:szCs w:val="16"/>
        </w:rPr>
      </w:pPr>
    </w:p>
    <w:p w:rsidR="00FE08B2" w:rsidRDefault="005D7AE3">
      <w:pPr>
        <w:ind w:left="1440"/>
        <w:rPr>
          <w:rFonts w:ascii="Arial" w:hAnsi="Arial" w:cs="Arial"/>
        </w:rPr>
      </w:pPr>
      <w:r>
        <w:rPr>
          <w:rFonts w:ascii="Arial" w:hAnsi="Arial" w:cs="Arial"/>
          <w:b/>
        </w:rPr>
        <w:t>Tel.:</w:t>
      </w:r>
      <w:r>
        <w:rPr>
          <w:rFonts w:ascii="Arial" w:hAnsi="Arial" w:cs="Arial"/>
        </w:rPr>
        <w:t xml:space="preserve"> 0741/244-392</w:t>
      </w:r>
    </w:p>
    <w:p w:rsidR="00FE08B2" w:rsidRDefault="005D7AE3">
      <w:pPr>
        <w:ind w:left="1440"/>
      </w:pPr>
      <w:r>
        <w:rPr>
          <w:rFonts w:ascii="Arial" w:hAnsi="Arial" w:cs="Arial"/>
          <w:b/>
        </w:rPr>
        <w:t xml:space="preserve">E-Mail: </w:t>
      </w:r>
      <w:hyperlink r:id="rId11" w:history="1">
        <w:r>
          <w:rPr>
            <w:rStyle w:val="Hyperlink"/>
            <w:rFonts w:ascii="Arial" w:hAnsi="Arial" w:cs="Arial"/>
          </w:rPr>
          <w:t>presse@landkreis-rottweil.de</w:t>
        </w:r>
      </w:hyperlink>
    </w:p>
    <w:p w:rsidR="00FE08B2" w:rsidRDefault="00FE08B2">
      <w:pPr>
        <w:ind w:left="1440"/>
        <w:rPr>
          <w:rFonts w:ascii="Arial" w:hAnsi="Arial" w:cs="Arial"/>
        </w:rPr>
      </w:pPr>
    </w:p>
    <w:p w:rsidR="00FE08B2" w:rsidRDefault="00FE08B2">
      <w:pPr>
        <w:ind w:left="1440"/>
        <w:rPr>
          <w:rFonts w:ascii="Arial" w:hAnsi="Arial" w:cs="Arial"/>
        </w:rPr>
      </w:pPr>
    </w:p>
    <w:p w:rsidR="00FE08B2" w:rsidRDefault="00FE08B2">
      <w:pPr>
        <w:ind w:left="1440"/>
        <w:rPr>
          <w:rFonts w:ascii="Arial" w:hAnsi="Arial" w:cs="Arial"/>
        </w:rPr>
      </w:pPr>
    </w:p>
    <w:p w:rsidR="00FE08B2" w:rsidRDefault="005D7AE3">
      <w:pPr>
        <w:ind w:left="1440"/>
        <w:rPr>
          <w:rFonts w:ascii="Arial" w:hAnsi="Arial" w:cs="Arial"/>
        </w:rPr>
      </w:pPr>
      <w:r>
        <w:rPr>
          <w:rFonts w:ascii="Arial" w:hAnsi="Arial" w:cs="Arial"/>
        </w:rPr>
        <w:lastRenderedPageBreak/>
        <w:t xml:space="preserve">Weitere Informationen für Medienvertreter: </w:t>
      </w:r>
      <w:hyperlink r:id="rId12" w:history="1">
        <w:r>
          <w:rPr>
            <w:rStyle w:val="Hyperlink"/>
            <w:rFonts w:ascii="Arial" w:hAnsi="Arial" w:cs="Arial"/>
          </w:rPr>
          <w:t>www.telekom.com/medien</w:t>
        </w:r>
      </w:hyperlink>
      <w:r>
        <w:rPr>
          <w:rFonts w:ascii="Arial" w:hAnsi="Arial" w:cs="Arial"/>
        </w:rPr>
        <w:t xml:space="preserve"> und </w:t>
      </w:r>
      <w:hyperlink r:id="rId13" w:history="1">
        <w:r>
          <w:rPr>
            <w:rStyle w:val="Hyperlink"/>
            <w:rFonts w:ascii="Arial" w:hAnsi="Arial" w:cs="Arial"/>
          </w:rPr>
          <w:t>www.telekom.com/fotos</w:t>
        </w:r>
      </w:hyperlink>
      <w:r>
        <w:rPr>
          <w:rFonts w:ascii="Arial" w:hAnsi="Arial" w:cs="Arial"/>
        </w:rPr>
        <w:t xml:space="preserve"> </w:t>
      </w:r>
    </w:p>
    <w:p w:rsidR="00FE08B2" w:rsidRDefault="00FE08B2">
      <w:pPr>
        <w:ind w:left="1440"/>
      </w:pPr>
      <w:hyperlink r:id="rId14" w:history="1">
        <w:r w:rsidR="005D7AE3">
          <w:rPr>
            <w:rStyle w:val="Hyperlink"/>
            <w:rFonts w:ascii="Arial" w:hAnsi="Arial" w:cs="Arial"/>
          </w:rPr>
          <w:t>http://twitter.com/deutsche</w:t>
        </w:r>
        <w:r w:rsidR="005D7AE3">
          <w:rPr>
            <w:rStyle w:val="Hyperlink"/>
            <w:rFonts w:ascii="Arial" w:hAnsi="Arial" w:cs="Arial"/>
          </w:rPr>
          <w:t>telekom</w:t>
        </w:r>
      </w:hyperlink>
    </w:p>
    <w:p w:rsidR="00FE08B2" w:rsidRDefault="00FE08B2">
      <w:pPr>
        <w:ind w:left="1440"/>
        <w:rPr>
          <w:rFonts w:ascii="Arial" w:hAnsi="Arial" w:cs="Arial"/>
        </w:rPr>
      </w:pPr>
      <w:hyperlink r:id="rId15" w:history="1">
        <w:r w:rsidR="005D7AE3">
          <w:rPr>
            <w:rStyle w:val="Hyperlink"/>
            <w:rFonts w:ascii="Arial" w:hAnsi="Arial" w:cs="Arial"/>
          </w:rPr>
          <w:t>http://www.landkreis-rottweil.de</w:t>
        </w:r>
      </w:hyperlink>
    </w:p>
    <w:p w:rsidR="00FE08B2" w:rsidRDefault="00FE08B2">
      <w:pPr>
        <w:ind w:left="1440"/>
        <w:rPr>
          <w:rFonts w:ascii="Arial" w:hAnsi="Arial" w:cs="Arial"/>
        </w:rPr>
      </w:pPr>
    </w:p>
    <w:p w:rsidR="00FE08B2" w:rsidRDefault="00FE08B2">
      <w:pPr>
        <w:ind w:left="1416"/>
        <w:rPr>
          <w:rFonts w:ascii="Arial" w:hAnsi="Arial" w:cs="Arial"/>
          <w:b/>
          <w:sz w:val="16"/>
          <w:szCs w:val="16"/>
        </w:rPr>
      </w:pPr>
    </w:p>
    <w:p w:rsidR="00FE08B2" w:rsidRDefault="00FE08B2">
      <w:pPr>
        <w:ind w:left="1416"/>
        <w:rPr>
          <w:rFonts w:ascii="Arial" w:hAnsi="Arial" w:cs="Arial"/>
          <w:b/>
          <w:sz w:val="20"/>
          <w:szCs w:val="20"/>
        </w:rPr>
      </w:pPr>
    </w:p>
    <w:p w:rsidR="00FE08B2" w:rsidRDefault="005D7AE3">
      <w:pPr>
        <w:ind w:left="1416"/>
        <w:rPr>
          <w:rFonts w:ascii="Arial" w:hAnsi="Arial" w:cs="Arial"/>
          <w:sz w:val="20"/>
          <w:szCs w:val="20"/>
        </w:rPr>
      </w:pPr>
      <w:r>
        <w:rPr>
          <w:rFonts w:ascii="Arial" w:hAnsi="Arial" w:cs="Arial"/>
          <w:b/>
          <w:sz w:val="20"/>
          <w:szCs w:val="20"/>
        </w:rPr>
        <w:t xml:space="preserve">Über die Deutsche Telekom </w:t>
      </w:r>
    </w:p>
    <w:p w:rsidR="00FE08B2" w:rsidRDefault="005D7AE3">
      <w:pPr>
        <w:ind w:left="1416"/>
        <w:rPr>
          <w:rFonts w:ascii="Arial" w:hAnsi="Arial" w:cs="Arial"/>
          <w:sz w:val="20"/>
          <w:szCs w:val="20"/>
        </w:rPr>
      </w:pPr>
      <w:r>
        <w:rPr>
          <w:rFonts w:ascii="Arial" w:hAnsi="Arial" w:cs="Arial"/>
          <w:sz w:val="20"/>
          <w:szCs w:val="20"/>
        </w:rPr>
        <w:t xml:space="preserve">Die Deutsche Telekom ist mit über 156 Millionen Mobilfunkkunden sowie 29 Millionen Festnetz- und rund 18 Millionen Breitbandanschlüssen </w:t>
      </w:r>
      <w:r>
        <w:rPr>
          <w:rFonts w:ascii="Arial" w:hAnsi="Arial" w:cs="Arial"/>
          <w:sz w:val="20"/>
          <w:szCs w:val="20"/>
        </w:rPr>
        <w:t>eines der führenden integrierten Telekommunik</w:t>
      </w:r>
      <w:r>
        <w:rPr>
          <w:rFonts w:ascii="Arial" w:hAnsi="Arial" w:cs="Arial"/>
          <w:sz w:val="20"/>
          <w:szCs w:val="20"/>
        </w:rPr>
        <w:t>a</w:t>
      </w:r>
      <w:r>
        <w:rPr>
          <w:rFonts w:ascii="Arial" w:hAnsi="Arial" w:cs="Arial"/>
          <w:sz w:val="20"/>
          <w:szCs w:val="20"/>
        </w:rPr>
        <w:t xml:space="preserve">tionsunternehmen weltweit (Stand 31. Dezember 2015). Der Konzern bietet Produkte und Dienstleistungen aus den Bereichen Festnetz/Breitband, Mobilfunk, Internet und Internet-basiertes Fernsehen für Privatkunden </w:t>
      </w:r>
      <w:r>
        <w:rPr>
          <w:rFonts w:ascii="Arial" w:hAnsi="Arial" w:cs="Arial"/>
          <w:sz w:val="20"/>
          <w:szCs w:val="20"/>
        </w:rPr>
        <w:t>sowie ICT-Lösungen für Groß- und Geschäftskunden. Die Deutsche Telekom ist in über 50 Ländern vertreten und beschäftigt weltweit rund 225.200 Mitarbeiter. Im Geschäftsjahr 2015 erzielte der Konzern einen Umsatz von 69,2 Milliarden Euro, davon wurde rund 64</w:t>
      </w:r>
      <w:r>
        <w:rPr>
          <w:rFonts w:ascii="Arial" w:hAnsi="Arial" w:cs="Arial"/>
          <w:sz w:val="20"/>
          <w:szCs w:val="20"/>
        </w:rPr>
        <w:t xml:space="preserve"> Prozent außerhalb Deutschlands erwirtschaftet.</w:t>
      </w:r>
    </w:p>
    <w:p w:rsidR="00FE08B2" w:rsidRDefault="00FE08B2">
      <w:pPr>
        <w:ind w:left="1416"/>
        <w:rPr>
          <w:rFonts w:ascii="Arial" w:hAnsi="Arial" w:cs="Arial"/>
          <w:sz w:val="20"/>
          <w:szCs w:val="20"/>
        </w:rPr>
      </w:pPr>
    </w:p>
    <w:p w:rsidR="00FE08B2" w:rsidRDefault="00FE08B2">
      <w:pPr>
        <w:ind w:left="1416"/>
        <w:rPr>
          <w:rFonts w:ascii="Arial" w:hAnsi="Arial" w:cs="Arial"/>
          <w:sz w:val="20"/>
          <w:szCs w:val="20"/>
        </w:rPr>
      </w:pPr>
    </w:p>
    <w:p w:rsidR="00FE08B2" w:rsidRDefault="005D7AE3">
      <w:pPr>
        <w:ind w:left="1416"/>
        <w:rPr>
          <w:rFonts w:ascii="Arial" w:hAnsi="Arial" w:cs="Arial"/>
          <w:sz w:val="20"/>
          <w:szCs w:val="20"/>
        </w:rPr>
      </w:pPr>
      <w:r>
        <w:rPr>
          <w:rFonts w:ascii="Arial" w:hAnsi="Arial" w:cs="Arial"/>
          <w:noProof/>
          <w:sz w:val="20"/>
          <w:szCs w:val="20"/>
        </w:rPr>
        <w:drawing>
          <wp:inline distT="0" distB="0" distL="0" distR="0">
            <wp:extent cx="4790250" cy="2695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Breitbandausbau_Freischaltung AG 3 08.02.2017_Bild.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91972" cy="2696544"/>
                    </a:xfrm>
                    <a:prstGeom prst="rect">
                      <a:avLst/>
                    </a:prstGeom>
                  </pic:spPr>
                </pic:pic>
              </a:graphicData>
            </a:graphic>
          </wp:inline>
        </w:drawing>
      </w:r>
    </w:p>
    <w:p w:rsidR="00FE08B2" w:rsidRDefault="00FE08B2">
      <w:pPr>
        <w:ind w:left="1416"/>
        <w:rPr>
          <w:rFonts w:ascii="Arial" w:hAnsi="Arial" w:cs="Arial"/>
          <w:sz w:val="20"/>
          <w:szCs w:val="20"/>
        </w:rPr>
      </w:pPr>
    </w:p>
    <w:p w:rsidR="00FE08B2" w:rsidRDefault="005D7AE3">
      <w:pPr>
        <w:ind w:left="1416"/>
        <w:rPr>
          <w:rFonts w:ascii="Arial" w:hAnsi="Arial" w:cs="Arial"/>
          <w:sz w:val="20"/>
          <w:szCs w:val="20"/>
        </w:rPr>
      </w:pPr>
      <w:r>
        <w:rPr>
          <w:rFonts w:ascii="Arial" w:hAnsi="Arial" w:cs="Arial"/>
          <w:sz w:val="20"/>
          <w:szCs w:val="20"/>
        </w:rPr>
        <w:t>Der Datenturbo wird gezündet: Landrat Dr. Wolf-Rüdiger Michel (5.v.l.) und Bürgermeister Hermann Acker (4.v.l.) zusammen mit weiteren Vertretern des Landkreises, der Stadt Ober</w:t>
      </w:r>
      <w:r>
        <w:rPr>
          <w:rFonts w:ascii="Arial" w:hAnsi="Arial" w:cs="Arial"/>
          <w:sz w:val="20"/>
          <w:szCs w:val="20"/>
        </w:rPr>
        <w:t>n</w:t>
      </w:r>
      <w:r>
        <w:rPr>
          <w:rFonts w:ascii="Arial" w:hAnsi="Arial" w:cs="Arial"/>
          <w:sz w:val="20"/>
          <w:szCs w:val="20"/>
        </w:rPr>
        <w:t>dorf a.N., der IHK und der</w:t>
      </w:r>
      <w:r>
        <w:rPr>
          <w:rFonts w:ascii="Arial" w:hAnsi="Arial" w:cs="Arial"/>
          <w:sz w:val="20"/>
          <w:szCs w:val="20"/>
        </w:rPr>
        <w:t xml:space="preserve"> Handwerkskammer sowie der Telekom bei der Inbetriebnahme des schnellen Internets im Ausbaugebiet 3 Oberndorf a.N. (Bild: Telekom)</w:t>
      </w:r>
      <w:bookmarkStart w:id="0" w:name="_GoBack"/>
      <w:bookmarkEnd w:id="0"/>
    </w:p>
    <w:sectPr w:rsidR="00FE08B2" w:rsidSect="00FE08B2">
      <w:headerReference w:type="default" r:id="rId17"/>
      <w:footerReference w:type="default" r:id="rId18"/>
      <w:pgSz w:w="11906" w:h="16838" w:code="9"/>
      <w:pgMar w:top="1985" w:right="1418" w:bottom="1418" w:left="595" w:header="595"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B2" w:rsidRDefault="005D7AE3">
      <w:r>
        <w:separator/>
      </w:r>
    </w:p>
  </w:endnote>
  <w:endnote w:type="continuationSeparator" w:id="0">
    <w:p w:rsidR="00FE08B2" w:rsidRDefault="005D7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2" w:rsidRDefault="005D7AE3">
    <w:pPr>
      <w:pStyle w:val="Fuzeile"/>
      <w:rPr>
        <w:rFonts w:ascii="Arial" w:hAnsi="Arial" w:cs="Arial"/>
        <w:sz w:val="20"/>
        <w:szCs w:val="20"/>
      </w:rPr>
    </w:pPr>
    <w:r>
      <w:rPr>
        <w:rFonts w:ascii="Arial" w:hAnsi="Arial" w:cs="Arial"/>
        <w:sz w:val="20"/>
        <w:szCs w:val="20"/>
      </w:rPr>
      <w:tab/>
    </w:r>
    <w:r>
      <w:rPr>
        <w:rFonts w:ascii="Arial" w:hAnsi="Arial" w:cs="Arial"/>
        <w:sz w:val="20"/>
        <w:szCs w:val="20"/>
      </w:rPr>
      <w:tab/>
      <w:t xml:space="preserve">Seite </w:t>
    </w:r>
    <w:r w:rsidR="00FE08B2">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sidR="00FE08B2">
      <w:rPr>
        <w:rStyle w:val="Seitenzahl"/>
        <w:rFonts w:ascii="Arial" w:hAnsi="Arial" w:cs="Arial"/>
        <w:sz w:val="20"/>
        <w:szCs w:val="20"/>
      </w:rPr>
      <w:fldChar w:fldCharType="separate"/>
    </w:r>
    <w:r>
      <w:rPr>
        <w:rStyle w:val="Seitenzahl"/>
        <w:rFonts w:ascii="Arial" w:hAnsi="Arial" w:cs="Arial"/>
        <w:noProof/>
        <w:sz w:val="20"/>
        <w:szCs w:val="20"/>
      </w:rPr>
      <w:t>5</w:t>
    </w:r>
    <w:r w:rsidR="00FE08B2">
      <w:rPr>
        <w:rStyle w:val="Seitenzahl"/>
        <w:rFonts w:ascii="Arial" w:hAnsi="Arial" w:cs="Arial"/>
        <w:sz w:val="20"/>
        <w:szCs w:val="20"/>
      </w:rPr>
      <w:fldChar w:fldCharType="end"/>
    </w:r>
    <w:r>
      <w:rPr>
        <w:rStyle w:val="Seitenzahl"/>
        <w:rFonts w:ascii="Arial" w:hAnsi="Arial" w:cs="Arial"/>
        <w:sz w:val="20"/>
        <w:szCs w:val="20"/>
      </w:rPr>
      <w:t xml:space="preserve"> von </w:t>
    </w:r>
    <w:r w:rsidR="00FE08B2">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sidR="00FE08B2">
      <w:rPr>
        <w:rStyle w:val="Seitenzahl"/>
        <w:rFonts w:ascii="Arial" w:hAnsi="Arial" w:cs="Arial"/>
        <w:sz w:val="20"/>
        <w:szCs w:val="20"/>
      </w:rPr>
      <w:fldChar w:fldCharType="separate"/>
    </w:r>
    <w:r>
      <w:rPr>
        <w:rStyle w:val="Seitenzahl"/>
        <w:rFonts w:ascii="Arial" w:hAnsi="Arial" w:cs="Arial"/>
        <w:noProof/>
        <w:sz w:val="20"/>
        <w:szCs w:val="20"/>
      </w:rPr>
      <w:t>5</w:t>
    </w:r>
    <w:r w:rsidR="00FE08B2">
      <w:rPr>
        <w:rStyle w:val="Seitenzahl"/>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B2" w:rsidRDefault="005D7AE3">
      <w:r>
        <w:separator/>
      </w:r>
    </w:p>
  </w:footnote>
  <w:footnote w:type="continuationSeparator" w:id="0">
    <w:p w:rsidR="00FE08B2" w:rsidRDefault="005D7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2" w:rsidRDefault="00FE08B2">
    <w:pPr>
      <w:pStyle w:val="Kopfzeile"/>
    </w:pPr>
  </w:p>
  <w:p w:rsidR="00FE08B2" w:rsidRDefault="00FE08B2">
    <w:pPr>
      <w:pStyle w:val="Kopfzeile"/>
    </w:pPr>
  </w:p>
  <w:p w:rsidR="00FE08B2" w:rsidRDefault="00FE08B2">
    <w:pPr>
      <w:pStyle w:val="Kopfzeile"/>
      <w:rPr>
        <w:sz w:val="28"/>
        <w:szCs w:val="28"/>
      </w:rPr>
    </w:pPr>
  </w:p>
  <w:p w:rsidR="00FE08B2" w:rsidRDefault="005D7AE3">
    <w:pPr>
      <w:pStyle w:val="Kopfzeile"/>
    </w:pPr>
    <w:r>
      <w:t xml:space="preserve">                        </w:t>
    </w:r>
    <w:r>
      <w:rPr>
        <w:noProof/>
      </w:rPr>
      <w:drawing>
        <wp:inline distT="0" distB="0" distL="0" distR="0">
          <wp:extent cx="814066" cy="733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kreis Rottweil_Logo_RGB_300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7153" cy="736206"/>
                  </a:xfrm>
                  <a:prstGeom prst="rect">
                    <a:avLst/>
                  </a:prstGeom>
                </pic:spPr>
              </pic:pic>
            </a:graphicData>
          </a:graphic>
        </wp:inline>
      </w:drawing>
    </w:r>
  </w:p>
  <w:p w:rsidR="00FE08B2" w:rsidRDefault="005D7AE3">
    <w:pPr>
      <w:pStyle w:val="Kopfzeile"/>
      <w:jc w:val="right"/>
    </w:pPr>
    <w:r>
      <w:rPr>
        <w:noProof/>
      </w:rPr>
      <w:drawing>
        <wp:anchor distT="0" distB="0" distL="114300" distR="114300" simplePos="0" relativeHeight="251657216" behindDoc="0" locked="0" layoutInCell="1" allowOverlap="1">
          <wp:simplePos x="0" y="0"/>
          <wp:positionH relativeFrom="page">
            <wp:posOffset>2092325</wp:posOffset>
          </wp:positionH>
          <wp:positionV relativeFrom="page">
            <wp:posOffset>377825</wp:posOffset>
          </wp:positionV>
          <wp:extent cx="4631055" cy="414020"/>
          <wp:effectExtent l="0" t="0" r="0" b="0"/>
          <wp:wrapNone/>
          <wp:docPr id="1" name="Grafik 2" descr="Beschreibung: C:\Users\Onefirm\Desktop\Briefing\T_Logo_3c_Slogan_p_DE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Onefirm\Desktop\Briefing\T_Logo_3c_Slogan_p_DE_Brief.png"/>
                  <pic:cNvPicPr>
                    <a:picLocks noChangeAspect="1" noChangeArrowheads="1"/>
                  </pic:cNvPicPr>
                </pic:nvPicPr>
                <pic:blipFill>
                  <a:blip r:embed="rId2"/>
                  <a:srcRect l="23560"/>
                  <a:stretch>
                    <a:fillRect/>
                  </a:stretch>
                </pic:blipFill>
                <pic:spPr bwMode="auto">
                  <a:xfrm>
                    <a:off x="0" y="0"/>
                    <a:ext cx="4631055" cy="41402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1278255</wp:posOffset>
          </wp:positionH>
          <wp:positionV relativeFrom="page">
            <wp:posOffset>377825</wp:posOffset>
          </wp:positionV>
          <wp:extent cx="3837940" cy="414020"/>
          <wp:effectExtent l="19050" t="0" r="0" b="0"/>
          <wp:wrapNone/>
          <wp:docPr id="2" name="Grafik 2" descr="Beschreibung: C:\Users\Onefirm\Desktop\Briefing\T_Logo_3c_Slogan_p_DE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Onefirm\Desktop\Briefing\T_Logo_3c_Slogan_p_DE_Brief.png"/>
                  <pic:cNvPicPr>
                    <a:picLocks noChangeAspect="1" noChangeArrowheads="1"/>
                  </pic:cNvPicPr>
                </pic:nvPicPr>
                <pic:blipFill>
                  <a:blip r:embed="rId2"/>
                  <a:srcRect r="36647"/>
                  <a:stretch>
                    <a:fillRect/>
                  </a:stretch>
                </pic:blipFill>
                <pic:spPr bwMode="auto">
                  <a:xfrm>
                    <a:off x="0" y="0"/>
                    <a:ext cx="3837940" cy="414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2CF"/>
    <w:multiLevelType w:val="hybridMultilevel"/>
    <w:tmpl w:val="C9185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11045"/>
    <w:multiLevelType w:val="hybridMultilevel"/>
    <w:tmpl w:val="B25AD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9C4AA9"/>
    <w:multiLevelType w:val="hybridMultilevel"/>
    <w:tmpl w:val="0AB07578"/>
    <w:lvl w:ilvl="0" w:tplc="8B1AEC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E4743C"/>
    <w:multiLevelType w:val="hybridMultilevel"/>
    <w:tmpl w:val="EE5AA7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28648A"/>
    <w:multiLevelType w:val="hybridMultilevel"/>
    <w:tmpl w:val="7CB497EC"/>
    <w:lvl w:ilvl="0" w:tplc="8EAE19CC">
      <w:start w:val="1"/>
      <w:numFmt w:val="bullet"/>
      <w:lvlText w:val=""/>
      <w:lvlJc w:val="left"/>
      <w:pPr>
        <w:tabs>
          <w:tab w:val="num" w:pos="2160"/>
        </w:tabs>
        <w:ind w:left="2160" w:hanging="607"/>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5">
    <w:nsid w:val="157A1696"/>
    <w:multiLevelType w:val="hybridMultilevel"/>
    <w:tmpl w:val="36C23898"/>
    <w:lvl w:ilvl="0" w:tplc="04070005">
      <w:start w:val="1"/>
      <w:numFmt w:val="bullet"/>
      <w:lvlText w:val=""/>
      <w:lvlJc w:val="left"/>
      <w:pPr>
        <w:ind w:left="177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27A0680E"/>
    <w:multiLevelType w:val="hybridMultilevel"/>
    <w:tmpl w:val="E4925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2A04E1"/>
    <w:multiLevelType w:val="hybridMultilevel"/>
    <w:tmpl w:val="BF0E0D94"/>
    <w:lvl w:ilvl="0" w:tplc="BCF0D2C2">
      <w:start w:val="1"/>
      <w:numFmt w:val="bullet"/>
      <w:lvlText w:val=""/>
      <w:lvlJc w:val="left"/>
      <w:pPr>
        <w:tabs>
          <w:tab w:val="num" w:pos="1800"/>
        </w:tabs>
        <w:ind w:left="1724" w:hanging="284"/>
      </w:pPr>
      <w:rPr>
        <w:rFonts w:ascii="Symbol" w:hAnsi="Symbol" w:hint="default"/>
        <w:sz w:val="20"/>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8">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9">
    <w:nsid w:val="391E6101"/>
    <w:multiLevelType w:val="hybridMultilevel"/>
    <w:tmpl w:val="5804E6F6"/>
    <w:lvl w:ilvl="0" w:tplc="4EE64692">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0">
    <w:nsid w:val="44873EC8"/>
    <w:multiLevelType w:val="multilevel"/>
    <w:tmpl w:val="7CB497EC"/>
    <w:lvl w:ilvl="0">
      <w:start w:val="1"/>
      <w:numFmt w:val="bullet"/>
      <w:lvlText w:val=""/>
      <w:lvlJc w:val="left"/>
      <w:pPr>
        <w:tabs>
          <w:tab w:val="num" w:pos="2160"/>
        </w:tabs>
        <w:ind w:left="2160" w:hanging="607"/>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5910CAC"/>
    <w:multiLevelType w:val="hybridMultilevel"/>
    <w:tmpl w:val="29563396"/>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nsid w:val="50A9341B"/>
    <w:multiLevelType w:val="hybridMultilevel"/>
    <w:tmpl w:val="5326472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3">
    <w:nsid w:val="54E474F7"/>
    <w:multiLevelType w:val="hybridMultilevel"/>
    <w:tmpl w:val="EE0AA16E"/>
    <w:lvl w:ilvl="0" w:tplc="04070005">
      <w:start w:val="1"/>
      <w:numFmt w:val="bullet"/>
      <w:lvlText w:val=""/>
      <w:lvlJc w:val="left"/>
      <w:pPr>
        <w:ind w:left="177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6F642B60"/>
    <w:multiLevelType w:val="hybridMultilevel"/>
    <w:tmpl w:val="361AFE8E"/>
    <w:lvl w:ilvl="0" w:tplc="95D8FEF8">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0"/>
  </w:num>
  <w:num w:numId="5">
    <w:abstractNumId w:val="8"/>
  </w:num>
  <w:num w:numId="6">
    <w:abstractNumId w:val="7"/>
  </w:num>
  <w:num w:numId="7">
    <w:abstractNumId w:val="3"/>
  </w:num>
  <w:num w:numId="8">
    <w:abstractNumId w:val="1"/>
  </w:num>
  <w:num w:numId="9">
    <w:abstractNumId w:val="6"/>
  </w:num>
  <w:num w:numId="10">
    <w:abstractNumId w:val="14"/>
  </w:num>
  <w:num w:numId="11">
    <w:abstractNumId w:val="12"/>
  </w:num>
  <w:num w:numId="12">
    <w:abstractNumId w:val="11"/>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rsids>
    <w:rsidRoot w:val="00FE08B2"/>
    <w:rsid w:val="005D7AE3"/>
    <w:rsid w:val="00FE08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8B2"/>
    <w:rPr>
      <w:sz w:val="24"/>
      <w:szCs w:val="24"/>
    </w:rPr>
  </w:style>
  <w:style w:type="paragraph" w:styleId="berschrift1">
    <w:name w:val="heading 1"/>
    <w:basedOn w:val="Standard"/>
    <w:next w:val="Standard"/>
    <w:qFormat/>
    <w:rsid w:val="00FE08B2"/>
    <w:pPr>
      <w:keepNext/>
      <w:outlineLvl w:val="0"/>
    </w:pPr>
    <w:rPr>
      <w:rFonts w:ascii="Arial" w:hAnsi="Arial"/>
      <w:szCs w:val="20"/>
    </w:rPr>
  </w:style>
  <w:style w:type="paragraph" w:styleId="berschrift2">
    <w:name w:val="heading 2"/>
    <w:basedOn w:val="Standard"/>
    <w:next w:val="Standard"/>
    <w:qFormat/>
    <w:rsid w:val="00FE08B2"/>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08B2"/>
    <w:rPr>
      <w:color w:val="0000FF"/>
      <w:u w:val="single"/>
    </w:rPr>
  </w:style>
  <w:style w:type="character" w:customStyle="1" w:styleId="fliesstext1">
    <w:name w:val="fliesstext1"/>
    <w:rsid w:val="00FE08B2"/>
    <w:rPr>
      <w:rFonts w:ascii="Verdana" w:hAnsi="Verdana" w:hint="default"/>
      <w:color w:val="333333"/>
      <w:sz w:val="17"/>
      <w:szCs w:val="17"/>
    </w:rPr>
  </w:style>
  <w:style w:type="paragraph" w:styleId="Dokumentstruktur">
    <w:name w:val="Document Map"/>
    <w:basedOn w:val="Standard"/>
    <w:semiHidden/>
    <w:rsid w:val="00FE08B2"/>
    <w:pPr>
      <w:shd w:val="clear" w:color="auto" w:fill="000080"/>
    </w:pPr>
    <w:rPr>
      <w:rFonts w:ascii="Tahoma" w:hAnsi="Tahoma" w:cs="Tahoma"/>
      <w:sz w:val="20"/>
      <w:szCs w:val="20"/>
    </w:rPr>
  </w:style>
  <w:style w:type="paragraph" w:styleId="Sprechblasentext">
    <w:name w:val="Balloon Text"/>
    <w:basedOn w:val="Standard"/>
    <w:semiHidden/>
    <w:rsid w:val="00FE08B2"/>
    <w:rPr>
      <w:rFonts w:ascii="Tahoma" w:hAnsi="Tahoma" w:cs="Tahoma"/>
      <w:sz w:val="16"/>
      <w:szCs w:val="16"/>
    </w:rPr>
  </w:style>
  <w:style w:type="table" w:styleId="Tabellengitternetz">
    <w:name w:val="Table Grid"/>
    <w:basedOn w:val="NormaleTabelle"/>
    <w:rsid w:val="00FE0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FE08B2"/>
    <w:rPr>
      <w:sz w:val="16"/>
      <w:szCs w:val="16"/>
    </w:rPr>
  </w:style>
  <w:style w:type="paragraph" w:styleId="Kommentartext">
    <w:name w:val="annotation text"/>
    <w:basedOn w:val="Standard"/>
    <w:semiHidden/>
    <w:rsid w:val="00FE08B2"/>
    <w:rPr>
      <w:sz w:val="20"/>
      <w:szCs w:val="20"/>
    </w:rPr>
  </w:style>
  <w:style w:type="paragraph" w:styleId="Kommentarthema">
    <w:name w:val="annotation subject"/>
    <w:basedOn w:val="Kommentartext"/>
    <w:next w:val="Kommentartext"/>
    <w:semiHidden/>
    <w:rsid w:val="00FE08B2"/>
    <w:rPr>
      <w:b/>
      <w:bCs/>
    </w:rPr>
  </w:style>
  <w:style w:type="character" w:styleId="BesuchterHyperlink">
    <w:name w:val="FollowedHyperlink"/>
    <w:rsid w:val="00FE08B2"/>
    <w:rPr>
      <w:color w:val="606420"/>
      <w:u w:val="single"/>
    </w:rPr>
  </w:style>
  <w:style w:type="paragraph" w:styleId="Textkrper">
    <w:name w:val="Body Text"/>
    <w:basedOn w:val="Standard"/>
    <w:rsid w:val="00FE08B2"/>
    <w:rPr>
      <w:rFonts w:ascii="Arial" w:hAnsi="Arial"/>
      <w:szCs w:val="20"/>
    </w:rPr>
  </w:style>
  <w:style w:type="paragraph" w:styleId="StandardWeb">
    <w:name w:val="Normal (Web)"/>
    <w:basedOn w:val="Standard"/>
    <w:uiPriority w:val="99"/>
    <w:rsid w:val="00FE08B2"/>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rsid w:val="00FE08B2"/>
    <w:pPr>
      <w:spacing w:line="360" w:lineRule="auto"/>
    </w:pPr>
    <w:rPr>
      <w:rFonts w:ascii="Arial" w:hAnsi="Arial"/>
      <w:b/>
    </w:rPr>
  </w:style>
  <w:style w:type="paragraph" w:styleId="Kopfzeile">
    <w:name w:val="header"/>
    <w:basedOn w:val="Standard"/>
    <w:rsid w:val="00FE08B2"/>
    <w:pPr>
      <w:tabs>
        <w:tab w:val="center" w:pos="4536"/>
        <w:tab w:val="right" w:pos="9072"/>
      </w:tabs>
    </w:pPr>
  </w:style>
  <w:style w:type="paragraph" w:styleId="Fuzeile">
    <w:name w:val="footer"/>
    <w:basedOn w:val="Standard"/>
    <w:rsid w:val="00FE08B2"/>
    <w:pPr>
      <w:tabs>
        <w:tab w:val="center" w:pos="4536"/>
        <w:tab w:val="right" w:pos="9072"/>
      </w:tabs>
    </w:pPr>
  </w:style>
  <w:style w:type="paragraph" w:customStyle="1" w:styleId="Headline">
    <w:name w:val="Headline"/>
    <w:basedOn w:val="Standard"/>
    <w:next w:val="Textkrper"/>
    <w:rsid w:val="00FE08B2"/>
    <w:pPr>
      <w:spacing w:after="57" w:line="400" w:lineRule="atLeast"/>
      <w:ind w:right="1134"/>
    </w:pPr>
    <w:rPr>
      <w:rFonts w:ascii="Arial" w:hAnsi="Arial"/>
      <w:b/>
      <w:sz w:val="25"/>
      <w:szCs w:val="25"/>
    </w:rPr>
  </w:style>
  <w:style w:type="paragraph" w:customStyle="1" w:styleId="DefaultText">
    <w:name w:val="Default Text"/>
    <w:basedOn w:val="Standard"/>
    <w:rsid w:val="00FE08B2"/>
    <w:pPr>
      <w:snapToGrid w:val="0"/>
    </w:pPr>
    <w:rPr>
      <w:lang w:val="en-US"/>
    </w:rPr>
  </w:style>
  <w:style w:type="character" w:styleId="Seitenzahl">
    <w:name w:val="page number"/>
    <w:basedOn w:val="Absatz-Standardschriftart"/>
    <w:rsid w:val="00FE08B2"/>
  </w:style>
  <w:style w:type="paragraph" w:styleId="Listenabsatz">
    <w:name w:val="List Paragraph"/>
    <w:basedOn w:val="Standard"/>
    <w:uiPriority w:val="34"/>
    <w:qFormat/>
    <w:rsid w:val="00FE08B2"/>
    <w:pPr>
      <w:spacing w:line="360" w:lineRule="auto"/>
      <w:ind w:left="720"/>
      <w:contextualSpacing/>
    </w:pPr>
    <w:rPr>
      <w:rFonts w:ascii="Arial" w:eastAsia="Calibri" w:hAnsi="Arial" w:cs="Arial"/>
      <w:szCs w:val="22"/>
      <w:lang w:eastAsia="en-US"/>
    </w:rPr>
  </w:style>
  <w:style w:type="character" w:customStyle="1" w:styleId="normaltextrun">
    <w:name w:val="normaltextrun"/>
    <w:basedOn w:val="Absatz-Standardschriftart"/>
    <w:rsid w:val="00FE08B2"/>
  </w:style>
  <w:style w:type="paragraph" w:styleId="berarbeitung">
    <w:name w:val="Revision"/>
    <w:hidden/>
    <w:uiPriority w:val="99"/>
    <w:semiHidden/>
    <w:rsid w:val="00FE08B2"/>
    <w:rPr>
      <w:sz w:val="24"/>
      <w:szCs w:val="24"/>
    </w:rPr>
  </w:style>
  <w:style w:type="paragraph" w:styleId="NurText">
    <w:name w:val="Plain Text"/>
    <w:basedOn w:val="Standard"/>
    <w:link w:val="NurTextZchn"/>
    <w:uiPriority w:val="99"/>
    <w:semiHidden/>
    <w:unhideWhenUsed/>
    <w:rsid w:val="00FE08B2"/>
    <w:rPr>
      <w:rFonts w:ascii="Consolas" w:hAnsi="Consolas" w:cs="Consolas"/>
      <w:sz w:val="21"/>
      <w:szCs w:val="21"/>
    </w:rPr>
  </w:style>
  <w:style w:type="character" w:customStyle="1" w:styleId="NurTextZchn">
    <w:name w:val="Nur Text Zchn"/>
    <w:basedOn w:val="Absatz-Standardschriftart"/>
    <w:link w:val="NurText"/>
    <w:uiPriority w:val="99"/>
    <w:semiHidden/>
    <w:rsid w:val="00FE08B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03843">
      <w:bodyDiv w:val="1"/>
      <w:marLeft w:val="0"/>
      <w:marRight w:val="0"/>
      <w:marTop w:val="0"/>
      <w:marBottom w:val="0"/>
      <w:divBdr>
        <w:top w:val="none" w:sz="0" w:space="0" w:color="auto"/>
        <w:left w:val="none" w:sz="0" w:space="0" w:color="auto"/>
        <w:bottom w:val="none" w:sz="0" w:space="0" w:color="auto"/>
        <w:right w:val="none" w:sz="0" w:space="0" w:color="auto"/>
      </w:divBdr>
    </w:div>
    <w:div w:id="139688152">
      <w:bodyDiv w:val="1"/>
      <w:marLeft w:val="0"/>
      <w:marRight w:val="0"/>
      <w:marTop w:val="0"/>
      <w:marBottom w:val="0"/>
      <w:divBdr>
        <w:top w:val="none" w:sz="0" w:space="0" w:color="auto"/>
        <w:left w:val="none" w:sz="0" w:space="0" w:color="auto"/>
        <w:bottom w:val="none" w:sz="0" w:space="0" w:color="auto"/>
        <w:right w:val="none" w:sz="0" w:space="0" w:color="auto"/>
      </w:divBdr>
    </w:div>
    <w:div w:id="151944283">
      <w:bodyDiv w:val="1"/>
      <w:marLeft w:val="0"/>
      <w:marRight w:val="0"/>
      <w:marTop w:val="0"/>
      <w:marBottom w:val="0"/>
      <w:divBdr>
        <w:top w:val="none" w:sz="0" w:space="0" w:color="auto"/>
        <w:left w:val="none" w:sz="0" w:space="0" w:color="auto"/>
        <w:bottom w:val="none" w:sz="0" w:space="0" w:color="auto"/>
        <w:right w:val="none" w:sz="0" w:space="0" w:color="auto"/>
      </w:divBdr>
    </w:div>
    <w:div w:id="207693110">
      <w:bodyDiv w:val="1"/>
      <w:marLeft w:val="0"/>
      <w:marRight w:val="0"/>
      <w:marTop w:val="0"/>
      <w:marBottom w:val="0"/>
      <w:divBdr>
        <w:top w:val="none" w:sz="0" w:space="0" w:color="auto"/>
        <w:left w:val="none" w:sz="0" w:space="0" w:color="auto"/>
        <w:bottom w:val="none" w:sz="0" w:space="0" w:color="auto"/>
        <w:right w:val="none" w:sz="0" w:space="0" w:color="auto"/>
      </w:divBdr>
    </w:div>
    <w:div w:id="525756380">
      <w:bodyDiv w:val="1"/>
      <w:marLeft w:val="0"/>
      <w:marRight w:val="0"/>
      <w:marTop w:val="0"/>
      <w:marBottom w:val="0"/>
      <w:divBdr>
        <w:top w:val="none" w:sz="0" w:space="0" w:color="auto"/>
        <w:left w:val="none" w:sz="0" w:space="0" w:color="auto"/>
        <w:bottom w:val="none" w:sz="0" w:space="0" w:color="auto"/>
        <w:right w:val="none" w:sz="0" w:space="0" w:color="auto"/>
      </w:divBdr>
    </w:div>
    <w:div w:id="597373101">
      <w:bodyDiv w:val="1"/>
      <w:marLeft w:val="0"/>
      <w:marRight w:val="0"/>
      <w:marTop w:val="0"/>
      <w:marBottom w:val="0"/>
      <w:divBdr>
        <w:top w:val="none" w:sz="0" w:space="0" w:color="auto"/>
        <w:left w:val="none" w:sz="0" w:space="0" w:color="auto"/>
        <w:bottom w:val="none" w:sz="0" w:space="0" w:color="auto"/>
        <w:right w:val="none" w:sz="0" w:space="0" w:color="auto"/>
      </w:divBdr>
    </w:div>
    <w:div w:id="914168881">
      <w:bodyDiv w:val="1"/>
      <w:marLeft w:val="0"/>
      <w:marRight w:val="0"/>
      <w:marTop w:val="0"/>
      <w:marBottom w:val="0"/>
      <w:divBdr>
        <w:top w:val="none" w:sz="0" w:space="0" w:color="auto"/>
        <w:left w:val="none" w:sz="0" w:space="0" w:color="auto"/>
        <w:bottom w:val="none" w:sz="0" w:space="0" w:color="auto"/>
        <w:right w:val="none" w:sz="0" w:space="0" w:color="auto"/>
      </w:divBdr>
    </w:div>
    <w:div w:id="994992646">
      <w:bodyDiv w:val="1"/>
      <w:marLeft w:val="0"/>
      <w:marRight w:val="0"/>
      <w:marTop w:val="0"/>
      <w:marBottom w:val="0"/>
      <w:divBdr>
        <w:top w:val="none" w:sz="0" w:space="0" w:color="auto"/>
        <w:left w:val="none" w:sz="0" w:space="0" w:color="auto"/>
        <w:bottom w:val="none" w:sz="0" w:space="0" w:color="auto"/>
        <w:right w:val="none" w:sz="0" w:space="0" w:color="auto"/>
      </w:divBdr>
    </w:div>
    <w:div w:id="1115171528">
      <w:bodyDiv w:val="1"/>
      <w:marLeft w:val="0"/>
      <w:marRight w:val="0"/>
      <w:marTop w:val="0"/>
      <w:marBottom w:val="0"/>
      <w:divBdr>
        <w:top w:val="none" w:sz="0" w:space="0" w:color="auto"/>
        <w:left w:val="none" w:sz="0" w:space="0" w:color="auto"/>
        <w:bottom w:val="none" w:sz="0" w:space="0" w:color="auto"/>
        <w:right w:val="none" w:sz="0" w:space="0" w:color="auto"/>
      </w:divBdr>
    </w:div>
    <w:div w:id="1160803820">
      <w:bodyDiv w:val="1"/>
      <w:marLeft w:val="0"/>
      <w:marRight w:val="0"/>
      <w:marTop w:val="0"/>
      <w:marBottom w:val="0"/>
      <w:divBdr>
        <w:top w:val="none" w:sz="0" w:space="0" w:color="auto"/>
        <w:left w:val="none" w:sz="0" w:space="0" w:color="auto"/>
        <w:bottom w:val="none" w:sz="0" w:space="0" w:color="auto"/>
        <w:right w:val="none" w:sz="0" w:space="0" w:color="auto"/>
      </w:divBdr>
    </w:div>
    <w:div w:id="1258826395">
      <w:bodyDiv w:val="1"/>
      <w:marLeft w:val="0"/>
      <w:marRight w:val="0"/>
      <w:marTop w:val="0"/>
      <w:marBottom w:val="0"/>
      <w:divBdr>
        <w:top w:val="none" w:sz="0" w:space="0" w:color="auto"/>
        <w:left w:val="none" w:sz="0" w:space="0" w:color="auto"/>
        <w:bottom w:val="none" w:sz="0" w:space="0" w:color="auto"/>
        <w:right w:val="none" w:sz="0" w:space="0" w:color="auto"/>
      </w:divBdr>
    </w:div>
    <w:div w:id="1276017300">
      <w:bodyDiv w:val="1"/>
      <w:marLeft w:val="0"/>
      <w:marRight w:val="0"/>
      <w:marTop w:val="0"/>
      <w:marBottom w:val="0"/>
      <w:divBdr>
        <w:top w:val="none" w:sz="0" w:space="0" w:color="auto"/>
        <w:left w:val="none" w:sz="0" w:space="0" w:color="auto"/>
        <w:bottom w:val="none" w:sz="0" w:space="0" w:color="auto"/>
        <w:right w:val="none" w:sz="0" w:space="0" w:color="auto"/>
      </w:divBdr>
    </w:div>
    <w:div w:id="1336955751">
      <w:bodyDiv w:val="1"/>
      <w:marLeft w:val="0"/>
      <w:marRight w:val="0"/>
      <w:marTop w:val="0"/>
      <w:marBottom w:val="0"/>
      <w:divBdr>
        <w:top w:val="none" w:sz="0" w:space="0" w:color="auto"/>
        <w:left w:val="none" w:sz="0" w:space="0" w:color="auto"/>
        <w:bottom w:val="none" w:sz="0" w:space="0" w:color="auto"/>
        <w:right w:val="none" w:sz="0" w:space="0" w:color="auto"/>
      </w:divBdr>
    </w:div>
    <w:div w:id="1338924983">
      <w:bodyDiv w:val="1"/>
      <w:marLeft w:val="0"/>
      <w:marRight w:val="0"/>
      <w:marTop w:val="0"/>
      <w:marBottom w:val="0"/>
      <w:divBdr>
        <w:top w:val="none" w:sz="0" w:space="0" w:color="auto"/>
        <w:left w:val="none" w:sz="0" w:space="0" w:color="auto"/>
        <w:bottom w:val="none" w:sz="0" w:space="0" w:color="auto"/>
        <w:right w:val="none" w:sz="0" w:space="0" w:color="auto"/>
      </w:divBdr>
    </w:div>
    <w:div w:id="1431271691">
      <w:bodyDiv w:val="1"/>
      <w:marLeft w:val="0"/>
      <w:marRight w:val="0"/>
      <w:marTop w:val="0"/>
      <w:marBottom w:val="0"/>
      <w:divBdr>
        <w:top w:val="none" w:sz="0" w:space="0" w:color="auto"/>
        <w:left w:val="none" w:sz="0" w:space="0" w:color="auto"/>
        <w:bottom w:val="none" w:sz="0" w:space="0" w:color="auto"/>
        <w:right w:val="none" w:sz="0" w:space="0" w:color="auto"/>
      </w:divBdr>
    </w:div>
    <w:div w:id="1469976538">
      <w:bodyDiv w:val="1"/>
      <w:marLeft w:val="0"/>
      <w:marRight w:val="0"/>
      <w:marTop w:val="0"/>
      <w:marBottom w:val="0"/>
      <w:divBdr>
        <w:top w:val="none" w:sz="0" w:space="0" w:color="auto"/>
        <w:left w:val="none" w:sz="0" w:space="0" w:color="auto"/>
        <w:bottom w:val="none" w:sz="0" w:space="0" w:color="auto"/>
        <w:right w:val="none" w:sz="0" w:space="0" w:color="auto"/>
      </w:divBdr>
    </w:div>
    <w:div w:id="1558390798">
      <w:bodyDiv w:val="1"/>
      <w:marLeft w:val="0"/>
      <w:marRight w:val="0"/>
      <w:marTop w:val="0"/>
      <w:marBottom w:val="0"/>
      <w:divBdr>
        <w:top w:val="none" w:sz="0" w:space="0" w:color="auto"/>
        <w:left w:val="none" w:sz="0" w:space="0" w:color="auto"/>
        <w:bottom w:val="none" w:sz="0" w:space="0" w:color="auto"/>
        <w:right w:val="none" w:sz="0" w:space="0" w:color="auto"/>
      </w:divBdr>
    </w:div>
    <w:div w:id="1773477295">
      <w:bodyDiv w:val="1"/>
      <w:marLeft w:val="0"/>
      <w:marRight w:val="0"/>
      <w:marTop w:val="0"/>
      <w:marBottom w:val="0"/>
      <w:divBdr>
        <w:top w:val="none" w:sz="0" w:space="0" w:color="auto"/>
        <w:left w:val="none" w:sz="0" w:space="0" w:color="auto"/>
        <w:bottom w:val="none" w:sz="0" w:space="0" w:color="auto"/>
        <w:right w:val="none" w:sz="0" w:space="0" w:color="auto"/>
      </w:divBdr>
    </w:div>
    <w:div w:id="1868636703">
      <w:bodyDiv w:val="1"/>
      <w:marLeft w:val="0"/>
      <w:marRight w:val="0"/>
      <w:marTop w:val="0"/>
      <w:marBottom w:val="0"/>
      <w:divBdr>
        <w:top w:val="none" w:sz="0" w:space="0" w:color="auto"/>
        <w:left w:val="none" w:sz="0" w:space="0" w:color="auto"/>
        <w:bottom w:val="none" w:sz="0" w:space="0" w:color="auto"/>
        <w:right w:val="none" w:sz="0" w:space="0" w:color="auto"/>
      </w:divBdr>
    </w:div>
    <w:div w:id="21244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kom.de/landkreis-rottweil" TargetMode="External"/><Relationship Id="rId13" Type="http://schemas.openxmlformats.org/officeDocument/2006/relationships/hyperlink" Target="http://www.telekom.com/foto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lekom.com/medi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landkreis-rottweil.de" TargetMode="External"/><Relationship Id="rId5" Type="http://schemas.openxmlformats.org/officeDocument/2006/relationships/webSettings" Target="webSettings.xml"/><Relationship Id="rId15" Type="http://schemas.openxmlformats.org/officeDocument/2006/relationships/hyperlink" Target="http://www.landkreis-rottweil.de/" TargetMode="External"/><Relationship Id="rId10" Type="http://schemas.openxmlformats.org/officeDocument/2006/relationships/hyperlink" Target="mailto:medien@teleko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kom.de/landkreis-rottweil" TargetMode="External"/><Relationship Id="rId14" Type="http://schemas.openxmlformats.org/officeDocument/2006/relationships/hyperlink" Target="http://twitter.com/deutschetelek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0AE0B-5694-43ED-B52F-8C83FA95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6925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Bonn, 20</vt:lpstr>
    </vt:vector>
  </TitlesOfParts>
  <Company>Deutsche Telekom AG</Company>
  <LinksUpToDate>false</LinksUpToDate>
  <CharactersWithSpaces>7893</CharactersWithSpaces>
  <SharedDoc>false</SharedDoc>
  <HLinks>
    <vt:vector size="30" baseType="variant">
      <vt:variant>
        <vt:i4>2752633</vt:i4>
      </vt:variant>
      <vt:variant>
        <vt:i4>12</vt:i4>
      </vt:variant>
      <vt:variant>
        <vt:i4>0</vt:i4>
      </vt:variant>
      <vt:variant>
        <vt:i4>5</vt:i4>
      </vt:variant>
      <vt:variant>
        <vt:lpwstr>http://twitter.com/deutschetelekom</vt:lpwstr>
      </vt:variant>
      <vt:variant>
        <vt:lpwstr/>
      </vt:variant>
      <vt:variant>
        <vt:i4>5898321</vt:i4>
      </vt:variant>
      <vt:variant>
        <vt:i4>9</vt:i4>
      </vt:variant>
      <vt:variant>
        <vt:i4>0</vt:i4>
      </vt:variant>
      <vt:variant>
        <vt:i4>5</vt:i4>
      </vt:variant>
      <vt:variant>
        <vt:lpwstr>http://www.telekom.com/fotos</vt:lpwstr>
      </vt:variant>
      <vt:variant>
        <vt:lpwstr/>
      </vt:variant>
      <vt:variant>
        <vt:i4>5701725</vt:i4>
      </vt:variant>
      <vt:variant>
        <vt:i4>6</vt:i4>
      </vt:variant>
      <vt:variant>
        <vt:i4>0</vt:i4>
      </vt:variant>
      <vt:variant>
        <vt:i4>5</vt:i4>
      </vt:variant>
      <vt:variant>
        <vt:lpwstr>http://www.telekom.com/medien</vt:lpwstr>
      </vt:variant>
      <vt:variant>
        <vt:lpwstr/>
      </vt:variant>
      <vt:variant>
        <vt:i4>6946898</vt:i4>
      </vt:variant>
      <vt:variant>
        <vt:i4>3</vt:i4>
      </vt:variant>
      <vt:variant>
        <vt:i4>0</vt:i4>
      </vt:variant>
      <vt:variant>
        <vt:i4>5</vt:i4>
      </vt:variant>
      <vt:variant>
        <vt:lpwstr>mailto:medien@telekom.de</vt:lpwstr>
      </vt:variant>
      <vt:variant>
        <vt:lpwstr/>
      </vt:variant>
      <vt:variant>
        <vt:i4>1638401</vt:i4>
      </vt:variant>
      <vt:variant>
        <vt:i4>0</vt:i4>
      </vt:variant>
      <vt:variant>
        <vt:i4>0</vt:i4>
      </vt:variant>
      <vt:variant>
        <vt:i4>5</vt:i4>
      </vt:variant>
      <vt:variant>
        <vt:lpwstr>http://www.telekom.de/verfuegbarkeit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20</dc:title>
  <dc:creator>Dr. Markus Jodl</dc:creator>
  <cp:lastModifiedBy>lrw1059</cp:lastModifiedBy>
  <cp:revision>2</cp:revision>
  <cp:lastPrinted>2017-01-30T10:16:00Z</cp:lastPrinted>
  <dcterms:created xsi:type="dcterms:W3CDTF">2017-04-12T09:29:00Z</dcterms:created>
  <dcterms:modified xsi:type="dcterms:W3CDTF">2017-04-12T09:29:00Z</dcterms:modified>
</cp:coreProperties>
</file>